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5F99AB" w14:textId="77777777" w:rsidR="00875D34" w:rsidRDefault="00875D34" w:rsidP="00875D34">
      <w:pPr>
        <w:spacing w:line="480" w:lineRule="auto"/>
        <w:jc w:val="center"/>
        <w:rPr>
          <w:rFonts w:ascii="Times New Roman" w:hAnsi="Times New Roman" w:cs="Times New Roman"/>
          <w:bCs/>
          <w:sz w:val="24"/>
          <w:szCs w:val="24"/>
        </w:rPr>
      </w:pPr>
    </w:p>
    <w:p w14:paraId="2A8885B4" w14:textId="77777777" w:rsidR="00875D34" w:rsidRDefault="00875D34" w:rsidP="00875D34">
      <w:pPr>
        <w:spacing w:line="480" w:lineRule="auto"/>
        <w:jc w:val="center"/>
        <w:rPr>
          <w:rFonts w:ascii="Times New Roman" w:hAnsi="Times New Roman" w:cs="Times New Roman"/>
          <w:bCs/>
          <w:sz w:val="24"/>
          <w:szCs w:val="24"/>
        </w:rPr>
      </w:pPr>
    </w:p>
    <w:p w14:paraId="4A861105" w14:textId="77777777" w:rsidR="00875D34" w:rsidRDefault="00875D34" w:rsidP="00875D34">
      <w:pPr>
        <w:spacing w:line="480" w:lineRule="auto"/>
        <w:jc w:val="center"/>
        <w:rPr>
          <w:rFonts w:ascii="Times New Roman" w:hAnsi="Times New Roman" w:cs="Times New Roman"/>
          <w:bCs/>
          <w:sz w:val="24"/>
          <w:szCs w:val="24"/>
        </w:rPr>
      </w:pPr>
    </w:p>
    <w:p w14:paraId="23AAC987" w14:textId="0D3AAD0A" w:rsidR="00875D34" w:rsidRDefault="00875D34" w:rsidP="00875D34">
      <w:pPr>
        <w:spacing w:line="480" w:lineRule="auto"/>
        <w:jc w:val="center"/>
        <w:rPr>
          <w:rFonts w:ascii="Times New Roman" w:hAnsi="Times New Roman" w:cs="Times New Roman"/>
          <w:bCs/>
          <w:sz w:val="24"/>
          <w:szCs w:val="24"/>
        </w:rPr>
      </w:pPr>
    </w:p>
    <w:p w14:paraId="6C549408" w14:textId="77777777" w:rsidR="00875D34" w:rsidRDefault="00875D34" w:rsidP="00875D34">
      <w:pPr>
        <w:spacing w:line="480" w:lineRule="auto"/>
        <w:jc w:val="center"/>
        <w:rPr>
          <w:rFonts w:ascii="Times New Roman" w:hAnsi="Times New Roman" w:cs="Times New Roman"/>
          <w:bCs/>
          <w:sz w:val="24"/>
          <w:szCs w:val="24"/>
        </w:rPr>
      </w:pPr>
    </w:p>
    <w:p w14:paraId="1AF2B7CC" w14:textId="0A7353C4" w:rsidR="00333B8A" w:rsidRDefault="00033AA1" w:rsidP="00875D34">
      <w:pPr>
        <w:spacing w:line="480" w:lineRule="auto"/>
        <w:jc w:val="center"/>
        <w:rPr>
          <w:rFonts w:ascii="Times New Roman" w:hAnsi="Times New Roman" w:cs="Times New Roman"/>
          <w:bCs/>
          <w:sz w:val="24"/>
          <w:szCs w:val="24"/>
        </w:rPr>
      </w:pPr>
      <w:r w:rsidRPr="00033AA1">
        <w:rPr>
          <w:rFonts w:ascii="Times New Roman" w:hAnsi="Times New Roman" w:cs="Times New Roman"/>
          <w:bCs/>
          <w:sz w:val="24"/>
          <w:szCs w:val="24"/>
        </w:rPr>
        <w:t>The Chitlin</w:t>
      </w:r>
      <w:r w:rsidR="001A625D">
        <w:rPr>
          <w:rFonts w:ascii="Times New Roman" w:hAnsi="Times New Roman" w:cs="Times New Roman"/>
          <w:bCs/>
          <w:sz w:val="24"/>
          <w:szCs w:val="24"/>
        </w:rPr>
        <w:t>’</w:t>
      </w:r>
      <w:r w:rsidRPr="00033AA1">
        <w:rPr>
          <w:rFonts w:ascii="Times New Roman" w:hAnsi="Times New Roman" w:cs="Times New Roman"/>
          <w:bCs/>
          <w:sz w:val="24"/>
          <w:szCs w:val="24"/>
        </w:rPr>
        <w:t xml:space="preserve"> Circuit</w:t>
      </w:r>
    </w:p>
    <w:p w14:paraId="4CAB344B" w14:textId="54AE7DB5" w:rsidR="00033AA1" w:rsidRDefault="00033AA1" w:rsidP="00875D34">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Student’s Name</w:t>
      </w:r>
    </w:p>
    <w:p w14:paraId="451970AE" w14:textId="05EDF61B" w:rsidR="00033AA1" w:rsidRDefault="00033AA1" w:rsidP="00875D34">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Institutional Affiliations</w:t>
      </w:r>
    </w:p>
    <w:p w14:paraId="0C729A8C" w14:textId="77777777" w:rsidR="00875D34" w:rsidRDefault="00875D34" w:rsidP="00875D34">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0E815162" w14:textId="7CB2681B" w:rsidR="0038434F" w:rsidRPr="00033AA1" w:rsidRDefault="00033AA1" w:rsidP="00875D34">
      <w:pPr>
        <w:spacing w:line="480" w:lineRule="auto"/>
        <w:jc w:val="center"/>
        <w:rPr>
          <w:rFonts w:ascii="Times New Roman" w:hAnsi="Times New Roman" w:cs="Times New Roman"/>
          <w:b/>
          <w:sz w:val="24"/>
          <w:szCs w:val="24"/>
        </w:rPr>
      </w:pPr>
      <w:r w:rsidRPr="00033AA1">
        <w:rPr>
          <w:rFonts w:ascii="Times New Roman" w:hAnsi="Times New Roman" w:cs="Times New Roman"/>
          <w:bCs/>
          <w:sz w:val="24"/>
          <w:szCs w:val="24"/>
        </w:rPr>
        <w:lastRenderedPageBreak/>
        <w:t>The Chitlin</w:t>
      </w:r>
      <w:r w:rsidR="001A625D">
        <w:rPr>
          <w:rFonts w:ascii="Times New Roman" w:hAnsi="Times New Roman" w:cs="Times New Roman"/>
          <w:bCs/>
          <w:sz w:val="24"/>
          <w:szCs w:val="24"/>
        </w:rPr>
        <w:t>’</w:t>
      </w:r>
      <w:r w:rsidRPr="00033AA1">
        <w:rPr>
          <w:rFonts w:ascii="Times New Roman" w:hAnsi="Times New Roman" w:cs="Times New Roman"/>
          <w:bCs/>
          <w:sz w:val="24"/>
          <w:szCs w:val="24"/>
        </w:rPr>
        <w:t xml:space="preserve"> Circuit</w:t>
      </w:r>
    </w:p>
    <w:p w14:paraId="121BCB0F" w14:textId="7DF8511C" w:rsidR="0038434F" w:rsidRPr="00033AA1" w:rsidRDefault="00397B8E" w:rsidP="00875D34">
      <w:pPr>
        <w:spacing w:line="480" w:lineRule="auto"/>
        <w:ind w:firstLine="720"/>
        <w:rPr>
          <w:rFonts w:ascii="Times New Roman" w:hAnsi="Times New Roman" w:cs="Times New Roman"/>
          <w:sz w:val="24"/>
          <w:szCs w:val="24"/>
        </w:rPr>
      </w:pPr>
      <w:r w:rsidRPr="00033AA1">
        <w:rPr>
          <w:rFonts w:ascii="Times New Roman" w:hAnsi="Times New Roman" w:cs="Times New Roman"/>
          <w:sz w:val="24"/>
          <w:szCs w:val="24"/>
        </w:rPr>
        <w:t>The term Chitlin is symbolic of the nature and the lifestyles that were prescribed to the black people in the times of extreme racial discrimination</w:t>
      </w:r>
      <w:r w:rsidR="00DE3488" w:rsidRPr="00033AA1">
        <w:rPr>
          <w:rFonts w:ascii="Times New Roman" w:hAnsi="Times New Roman" w:cs="Times New Roman"/>
          <w:sz w:val="24"/>
          <w:szCs w:val="24"/>
        </w:rPr>
        <w:t xml:space="preserve"> towards the end of </w:t>
      </w:r>
      <w:r w:rsidR="001A625D">
        <w:rPr>
          <w:rFonts w:ascii="Times New Roman" w:hAnsi="Times New Roman" w:cs="Times New Roman"/>
          <w:sz w:val="24"/>
          <w:szCs w:val="24"/>
        </w:rPr>
        <w:t xml:space="preserve">the </w:t>
      </w:r>
      <w:r w:rsidR="00DE3488" w:rsidRPr="00033AA1">
        <w:rPr>
          <w:rFonts w:ascii="Times New Roman" w:hAnsi="Times New Roman" w:cs="Times New Roman"/>
          <w:sz w:val="24"/>
          <w:szCs w:val="24"/>
        </w:rPr>
        <w:t>19</w:t>
      </w:r>
      <w:r w:rsidR="00DE3488" w:rsidRPr="00033AA1">
        <w:rPr>
          <w:rFonts w:ascii="Times New Roman" w:hAnsi="Times New Roman" w:cs="Times New Roman"/>
          <w:sz w:val="24"/>
          <w:szCs w:val="24"/>
          <w:vertAlign w:val="superscript"/>
        </w:rPr>
        <w:t>th</w:t>
      </w:r>
      <w:r w:rsidR="00DE3488" w:rsidRPr="00033AA1">
        <w:rPr>
          <w:rFonts w:ascii="Times New Roman" w:hAnsi="Times New Roman" w:cs="Times New Roman"/>
          <w:sz w:val="24"/>
          <w:szCs w:val="24"/>
        </w:rPr>
        <w:t xml:space="preserve"> century in the United States</w:t>
      </w:r>
      <w:r w:rsidRPr="00033AA1">
        <w:rPr>
          <w:rFonts w:ascii="Times New Roman" w:hAnsi="Times New Roman" w:cs="Times New Roman"/>
          <w:sz w:val="24"/>
          <w:szCs w:val="24"/>
        </w:rPr>
        <w:t xml:space="preserve">.  It is a derogative comparison of a pig’s intestines, the food that the blacks survived on as opposed to what the whites took. Conceptually in given occasions, a spiteful name in most cases follows the victims into acceptance and that is the case of </w:t>
      </w:r>
      <w:r w:rsidR="004864FC">
        <w:rPr>
          <w:rFonts w:ascii="Times New Roman" w:hAnsi="Times New Roman" w:cs="Times New Roman"/>
          <w:sz w:val="24"/>
          <w:szCs w:val="24"/>
        </w:rPr>
        <w:t>Chitlin’</w:t>
      </w:r>
      <w:r w:rsidRPr="00033AA1">
        <w:rPr>
          <w:rFonts w:ascii="Times New Roman" w:hAnsi="Times New Roman" w:cs="Times New Roman"/>
          <w:sz w:val="24"/>
          <w:szCs w:val="24"/>
        </w:rPr>
        <w:t xml:space="preserve"> Circuit. The member communities of the blacks took the name, dressed it up and planted it in minds and history across the literary </w:t>
      </w:r>
      <w:r w:rsidR="0038434F" w:rsidRPr="00033AA1">
        <w:rPr>
          <w:rFonts w:ascii="Times New Roman" w:hAnsi="Times New Roman" w:cs="Times New Roman"/>
          <w:sz w:val="24"/>
          <w:szCs w:val="24"/>
        </w:rPr>
        <w:t>world (</w:t>
      </w:r>
      <w:r w:rsidRPr="00033AA1">
        <w:rPr>
          <w:rFonts w:ascii="Times New Roman" w:hAnsi="Times New Roman" w:cs="Times New Roman"/>
          <w:sz w:val="24"/>
          <w:szCs w:val="24"/>
        </w:rPr>
        <w:t>as it is evinced to have been forgotten orally)</w:t>
      </w:r>
      <w:r w:rsidR="000837B0" w:rsidRPr="00033AA1">
        <w:rPr>
          <w:rFonts w:ascii="Times New Roman" w:hAnsi="Times New Roman" w:cs="Times New Roman"/>
          <w:sz w:val="24"/>
          <w:szCs w:val="24"/>
        </w:rPr>
        <w:t xml:space="preserve"> as explained by Beebe (2019)</w:t>
      </w:r>
      <w:r w:rsidRPr="00033AA1">
        <w:rPr>
          <w:rFonts w:ascii="Times New Roman" w:hAnsi="Times New Roman" w:cs="Times New Roman"/>
          <w:sz w:val="24"/>
          <w:szCs w:val="24"/>
        </w:rPr>
        <w:t xml:space="preserve">. The name Chitlin’ Circuit is drawn from the artistic performances that encompassed </w:t>
      </w:r>
      <w:r w:rsidR="0038434F" w:rsidRPr="00033AA1">
        <w:rPr>
          <w:rFonts w:ascii="Times New Roman" w:hAnsi="Times New Roman" w:cs="Times New Roman"/>
          <w:sz w:val="24"/>
          <w:szCs w:val="24"/>
        </w:rPr>
        <w:t xml:space="preserve">acceptance for Black-American comedians, musicians, disco jokers among other poetic artists. Records also describe Chitlin Circuit as a collection of the places that premiered these performances, the </w:t>
      </w:r>
      <w:r w:rsidR="005E6740" w:rsidRPr="00033AA1">
        <w:rPr>
          <w:rFonts w:ascii="Times New Roman" w:hAnsi="Times New Roman" w:cs="Times New Roman"/>
          <w:sz w:val="24"/>
          <w:szCs w:val="24"/>
        </w:rPr>
        <w:t>modern-day</w:t>
      </w:r>
      <w:r w:rsidR="0038434F" w:rsidRPr="00033AA1">
        <w:rPr>
          <w:rFonts w:ascii="Times New Roman" w:hAnsi="Times New Roman" w:cs="Times New Roman"/>
          <w:sz w:val="24"/>
          <w:szCs w:val="24"/>
        </w:rPr>
        <w:t xml:space="preserve"> venue</w:t>
      </w:r>
      <w:r w:rsidR="001D4EEC">
        <w:rPr>
          <w:rFonts w:ascii="Times New Roman" w:hAnsi="Times New Roman" w:cs="Times New Roman"/>
          <w:sz w:val="24"/>
          <w:szCs w:val="24"/>
        </w:rPr>
        <w:t>s</w:t>
      </w:r>
      <w:r w:rsidR="005828AE">
        <w:rPr>
          <w:rFonts w:ascii="Times New Roman" w:hAnsi="Times New Roman" w:cs="Times New Roman"/>
          <w:sz w:val="24"/>
          <w:szCs w:val="24"/>
        </w:rPr>
        <w:t xml:space="preserve"> (</w:t>
      </w:r>
      <w:r w:rsidR="005828AE" w:rsidRPr="00033AA1">
        <w:rPr>
          <w:rFonts w:ascii="Times New Roman" w:hAnsi="Times New Roman" w:cs="Times New Roman"/>
          <w:sz w:val="24"/>
          <w:szCs w:val="24"/>
        </w:rPr>
        <w:t>Beebe,</w:t>
      </w:r>
      <w:r w:rsidR="005828AE">
        <w:rPr>
          <w:rFonts w:ascii="Times New Roman" w:hAnsi="Times New Roman" w:cs="Times New Roman"/>
          <w:sz w:val="24"/>
          <w:szCs w:val="24"/>
        </w:rPr>
        <w:t xml:space="preserve"> </w:t>
      </w:r>
      <w:r w:rsidR="005828AE" w:rsidRPr="00033AA1">
        <w:rPr>
          <w:rFonts w:ascii="Times New Roman" w:hAnsi="Times New Roman" w:cs="Times New Roman"/>
          <w:sz w:val="24"/>
          <w:szCs w:val="24"/>
        </w:rPr>
        <w:t>2019</w:t>
      </w:r>
      <w:r w:rsidR="005828AE">
        <w:rPr>
          <w:rFonts w:ascii="Times New Roman" w:hAnsi="Times New Roman" w:cs="Times New Roman"/>
          <w:sz w:val="24"/>
          <w:szCs w:val="24"/>
        </w:rPr>
        <w:t>)</w:t>
      </w:r>
      <w:r w:rsidR="0038434F" w:rsidRPr="00033AA1">
        <w:rPr>
          <w:rFonts w:ascii="Times New Roman" w:hAnsi="Times New Roman" w:cs="Times New Roman"/>
          <w:sz w:val="24"/>
          <w:szCs w:val="24"/>
        </w:rPr>
        <w:t xml:space="preserve">.  These venues mostly engulf southern and Eastern parts of United States.  Most predominant among these venues are the likes of Madam C.J Walker Theatre on Indiana Avenue, Indianapolis and Fox Theatre in Detroit. </w:t>
      </w:r>
    </w:p>
    <w:p w14:paraId="4F49C99A" w14:textId="5F595E74" w:rsidR="007D67CA" w:rsidRPr="00033AA1" w:rsidRDefault="007D67CA" w:rsidP="00875D34">
      <w:pPr>
        <w:spacing w:line="480" w:lineRule="auto"/>
        <w:ind w:firstLine="720"/>
        <w:rPr>
          <w:rFonts w:ascii="Times New Roman" w:hAnsi="Times New Roman" w:cs="Times New Roman"/>
          <w:sz w:val="24"/>
          <w:szCs w:val="24"/>
        </w:rPr>
      </w:pPr>
      <w:r w:rsidRPr="00033AA1">
        <w:rPr>
          <w:rFonts w:ascii="Times New Roman" w:hAnsi="Times New Roman" w:cs="Times New Roman"/>
          <w:sz w:val="24"/>
          <w:szCs w:val="24"/>
        </w:rPr>
        <w:t xml:space="preserve">Literary movements have come and gone but what they stood for has passed the test of time and brazen elements of history. This is the depiction of </w:t>
      </w:r>
      <w:r w:rsidR="001A625D">
        <w:rPr>
          <w:rFonts w:ascii="Times New Roman" w:hAnsi="Times New Roman" w:cs="Times New Roman"/>
          <w:sz w:val="24"/>
          <w:szCs w:val="24"/>
        </w:rPr>
        <w:t xml:space="preserve">the </w:t>
      </w:r>
      <w:r w:rsidRPr="00033AA1">
        <w:rPr>
          <w:rFonts w:ascii="Times New Roman" w:hAnsi="Times New Roman" w:cs="Times New Roman"/>
          <w:sz w:val="24"/>
          <w:szCs w:val="24"/>
        </w:rPr>
        <w:t>Chitlin</w:t>
      </w:r>
      <w:r w:rsidR="001A625D">
        <w:rPr>
          <w:rFonts w:ascii="Times New Roman" w:hAnsi="Times New Roman" w:cs="Times New Roman"/>
          <w:sz w:val="24"/>
          <w:szCs w:val="24"/>
        </w:rPr>
        <w:t>’</w:t>
      </w:r>
      <w:r w:rsidRPr="00033AA1">
        <w:rPr>
          <w:rFonts w:ascii="Times New Roman" w:hAnsi="Times New Roman" w:cs="Times New Roman"/>
          <w:sz w:val="24"/>
          <w:szCs w:val="24"/>
        </w:rPr>
        <w:t xml:space="preserve"> Circuit.</w:t>
      </w:r>
      <w:r w:rsidR="00E63161" w:rsidRPr="00033AA1">
        <w:rPr>
          <w:rFonts w:ascii="Times New Roman" w:hAnsi="Times New Roman" w:cs="Times New Roman"/>
          <w:sz w:val="24"/>
          <w:szCs w:val="24"/>
        </w:rPr>
        <w:t xml:space="preserve"> Like </w:t>
      </w:r>
      <w:r w:rsidR="001A625D">
        <w:rPr>
          <w:rFonts w:ascii="Times New Roman" w:hAnsi="Times New Roman" w:cs="Times New Roman"/>
          <w:sz w:val="24"/>
          <w:szCs w:val="24"/>
        </w:rPr>
        <w:t xml:space="preserve">the </w:t>
      </w:r>
      <w:r w:rsidR="00E63161" w:rsidRPr="00033AA1">
        <w:rPr>
          <w:rFonts w:ascii="Times New Roman" w:hAnsi="Times New Roman" w:cs="Times New Roman"/>
          <w:sz w:val="24"/>
          <w:szCs w:val="24"/>
        </w:rPr>
        <w:t xml:space="preserve">1950’s Harlem </w:t>
      </w:r>
      <w:r w:rsidR="00F67F8D" w:rsidRPr="00033AA1">
        <w:rPr>
          <w:rFonts w:ascii="Times New Roman" w:hAnsi="Times New Roman" w:cs="Times New Roman"/>
          <w:sz w:val="24"/>
          <w:szCs w:val="24"/>
        </w:rPr>
        <w:t>Renaissance, Chi</w:t>
      </w:r>
      <w:r w:rsidR="00E63161" w:rsidRPr="00033AA1">
        <w:rPr>
          <w:rFonts w:ascii="Times New Roman" w:hAnsi="Times New Roman" w:cs="Times New Roman"/>
          <w:sz w:val="24"/>
          <w:szCs w:val="24"/>
        </w:rPr>
        <w:t>tlin</w:t>
      </w:r>
      <w:r w:rsidR="001A625D">
        <w:rPr>
          <w:rFonts w:ascii="Times New Roman" w:hAnsi="Times New Roman" w:cs="Times New Roman"/>
          <w:sz w:val="24"/>
          <w:szCs w:val="24"/>
        </w:rPr>
        <w:t>’</w:t>
      </w:r>
      <w:r w:rsidR="00E63161" w:rsidRPr="00033AA1">
        <w:rPr>
          <w:rFonts w:ascii="Times New Roman" w:hAnsi="Times New Roman" w:cs="Times New Roman"/>
          <w:sz w:val="24"/>
          <w:szCs w:val="24"/>
        </w:rPr>
        <w:t xml:space="preserve"> Circuit came to be born in the years before the Civil Rights movements got materialized. The setting of the transiting drama club, as it can </w:t>
      </w:r>
      <w:r w:rsidR="00F67F8D" w:rsidRPr="00033AA1">
        <w:rPr>
          <w:rFonts w:ascii="Times New Roman" w:hAnsi="Times New Roman" w:cs="Times New Roman"/>
          <w:sz w:val="24"/>
          <w:szCs w:val="24"/>
        </w:rPr>
        <w:t>be layby</w:t>
      </w:r>
      <w:r w:rsidR="00E63161" w:rsidRPr="00033AA1">
        <w:rPr>
          <w:rFonts w:ascii="Times New Roman" w:hAnsi="Times New Roman" w:cs="Times New Roman"/>
          <w:sz w:val="24"/>
          <w:szCs w:val="24"/>
        </w:rPr>
        <w:t xml:space="preserve"> described, took place in the segregated </w:t>
      </w:r>
      <w:r w:rsidR="00F850A5" w:rsidRPr="00033AA1">
        <w:rPr>
          <w:rFonts w:ascii="Times New Roman" w:hAnsi="Times New Roman" w:cs="Times New Roman"/>
          <w:sz w:val="24"/>
          <w:szCs w:val="24"/>
        </w:rPr>
        <w:t>black</w:t>
      </w:r>
      <w:r w:rsidR="001A625D">
        <w:rPr>
          <w:rFonts w:ascii="Times New Roman" w:hAnsi="Times New Roman" w:cs="Times New Roman"/>
          <w:sz w:val="24"/>
          <w:szCs w:val="24"/>
        </w:rPr>
        <w:t>-</w:t>
      </w:r>
      <w:r w:rsidR="00F850A5" w:rsidRPr="00033AA1">
        <w:rPr>
          <w:rFonts w:ascii="Times New Roman" w:hAnsi="Times New Roman" w:cs="Times New Roman"/>
          <w:sz w:val="24"/>
          <w:szCs w:val="24"/>
        </w:rPr>
        <w:t>dominated cities</w:t>
      </w:r>
      <w:r w:rsidR="00F67F8D" w:rsidRPr="00033AA1">
        <w:rPr>
          <w:rFonts w:ascii="Times New Roman" w:hAnsi="Times New Roman" w:cs="Times New Roman"/>
          <w:sz w:val="24"/>
          <w:szCs w:val="24"/>
        </w:rPr>
        <w:t xml:space="preserve"> of the</w:t>
      </w:r>
      <w:r w:rsidR="00F850A5" w:rsidRPr="00033AA1">
        <w:rPr>
          <w:rFonts w:ascii="Times New Roman" w:hAnsi="Times New Roman" w:cs="Times New Roman"/>
          <w:sz w:val="24"/>
          <w:szCs w:val="24"/>
        </w:rPr>
        <w:t xml:space="preserve"> United States. It was literally a movement for black emancipation in terms of offering entertainment </w:t>
      </w:r>
      <w:r w:rsidR="0010546B" w:rsidRPr="00033AA1">
        <w:rPr>
          <w:rFonts w:ascii="Times New Roman" w:hAnsi="Times New Roman" w:cs="Times New Roman"/>
          <w:sz w:val="24"/>
          <w:szCs w:val="24"/>
        </w:rPr>
        <w:t xml:space="preserve">gigs, </w:t>
      </w:r>
      <w:r w:rsidR="00F850A5" w:rsidRPr="00033AA1">
        <w:rPr>
          <w:rFonts w:ascii="Times New Roman" w:hAnsi="Times New Roman" w:cs="Times New Roman"/>
          <w:sz w:val="24"/>
          <w:szCs w:val="24"/>
        </w:rPr>
        <w:t>joints, booking</w:t>
      </w:r>
      <w:r w:rsidR="00F67F8D" w:rsidRPr="00033AA1">
        <w:rPr>
          <w:rFonts w:ascii="Times New Roman" w:hAnsi="Times New Roman" w:cs="Times New Roman"/>
          <w:sz w:val="24"/>
          <w:szCs w:val="24"/>
        </w:rPr>
        <w:t>s</w:t>
      </w:r>
      <w:r w:rsidR="00F850A5" w:rsidRPr="00033AA1">
        <w:rPr>
          <w:rFonts w:ascii="Times New Roman" w:hAnsi="Times New Roman" w:cs="Times New Roman"/>
          <w:sz w:val="24"/>
          <w:szCs w:val="24"/>
        </w:rPr>
        <w:t xml:space="preserve"> and accommodation of stars that took part in the presentation of the works of literature. Having been initiated at a time of stipend racial discrimination</w:t>
      </w:r>
      <w:r w:rsidR="001A625D">
        <w:rPr>
          <w:rFonts w:ascii="Times New Roman" w:hAnsi="Times New Roman" w:cs="Times New Roman"/>
          <w:sz w:val="24"/>
          <w:szCs w:val="24"/>
        </w:rPr>
        <w:t>,</w:t>
      </w:r>
      <w:r w:rsidR="00F850A5" w:rsidRPr="00033AA1">
        <w:rPr>
          <w:rFonts w:ascii="Times New Roman" w:hAnsi="Times New Roman" w:cs="Times New Roman"/>
          <w:sz w:val="24"/>
          <w:szCs w:val="24"/>
        </w:rPr>
        <w:t xml:space="preserve"> </w:t>
      </w:r>
      <w:r w:rsidR="001A625D">
        <w:rPr>
          <w:rFonts w:ascii="Times New Roman" w:hAnsi="Times New Roman" w:cs="Times New Roman"/>
          <w:sz w:val="24"/>
          <w:szCs w:val="24"/>
        </w:rPr>
        <w:t>as well as</w:t>
      </w:r>
      <w:r w:rsidR="00F850A5" w:rsidRPr="00033AA1">
        <w:rPr>
          <w:rFonts w:ascii="Times New Roman" w:hAnsi="Times New Roman" w:cs="Times New Roman"/>
          <w:sz w:val="24"/>
          <w:szCs w:val="24"/>
        </w:rPr>
        <w:t xml:space="preserve"> social injustices directed to the black community, Chitlin Circuit became a diversion as later would be described </w:t>
      </w:r>
      <w:r w:rsidR="00F850A5" w:rsidRPr="00033AA1">
        <w:rPr>
          <w:rFonts w:ascii="Times New Roman" w:hAnsi="Times New Roman" w:cs="Times New Roman"/>
          <w:sz w:val="24"/>
          <w:szCs w:val="24"/>
        </w:rPr>
        <w:lastRenderedPageBreak/>
        <w:t>in the works of Susan Whitall’s “</w:t>
      </w:r>
      <w:r w:rsidR="007B2379" w:rsidRPr="00033AA1">
        <w:rPr>
          <w:rFonts w:ascii="Times New Roman" w:hAnsi="Times New Roman" w:cs="Times New Roman"/>
          <w:sz w:val="24"/>
          <w:szCs w:val="24"/>
        </w:rPr>
        <w:t>Biography of Willie John</w:t>
      </w:r>
      <w:r w:rsidR="00F850A5" w:rsidRPr="00033AA1">
        <w:rPr>
          <w:rFonts w:ascii="Times New Roman" w:hAnsi="Times New Roman" w:cs="Times New Roman"/>
          <w:sz w:val="24"/>
          <w:szCs w:val="24"/>
        </w:rPr>
        <w:t xml:space="preserve">” a prominent </w:t>
      </w:r>
      <w:r w:rsidR="00F67F8D" w:rsidRPr="00033AA1">
        <w:rPr>
          <w:rFonts w:ascii="Times New Roman" w:hAnsi="Times New Roman" w:cs="Times New Roman"/>
          <w:sz w:val="24"/>
          <w:szCs w:val="24"/>
        </w:rPr>
        <w:t xml:space="preserve">artist </w:t>
      </w:r>
      <w:r w:rsidR="00F850A5" w:rsidRPr="00033AA1">
        <w:rPr>
          <w:rFonts w:ascii="Times New Roman" w:hAnsi="Times New Roman" w:cs="Times New Roman"/>
          <w:sz w:val="24"/>
          <w:szCs w:val="24"/>
        </w:rPr>
        <w:t>in the latter days of the movement. The other aspects and culture that enumerated</w:t>
      </w:r>
      <w:r w:rsidR="007B2379" w:rsidRPr="00033AA1">
        <w:rPr>
          <w:rFonts w:ascii="Times New Roman" w:hAnsi="Times New Roman" w:cs="Times New Roman"/>
          <w:sz w:val="24"/>
          <w:szCs w:val="24"/>
        </w:rPr>
        <w:t xml:space="preserve"> the lives of </w:t>
      </w:r>
      <w:r w:rsidR="00F850A5" w:rsidRPr="00033AA1">
        <w:rPr>
          <w:rFonts w:ascii="Times New Roman" w:hAnsi="Times New Roman" w:cs="Times New Roman"/>
          <w:sz w:val="24"/>
          <w:szCs w:val="24"/>
        </w:rPr>
        <w:t>the participants in the movement are contained in the writings of historian Ed Ward through the lens of books by Preston Lauterbach’s “</w:t>
      </w:r>
      <w:r w:rsidR="007B2379" w:rsidRPr="00033AA1">
        <w:rPr>
          <w:rFonts w:ascii="Times New Roman" w:hAnsi="Times New Roman" w:cs="Times New Roman"/>
          <w:sz w:val="24"/>
          <w:szCs w:val="24"/>
        </w:rPr>
        <w:t>T</w:t>
      </w:r>
      <w:r w:rsidR="00F850A5" w:rsidRPr="00033AA1">
        <w:rPr>
          <w:rFonts w:ascii="Times New Roman" w:hAnsi="Times New Roman" w:cs="Times New Roman"/>
          <w:sz w:val="24"/>
          <w:szCs w:val="24"/>
        </w:rPr>
        <w:t>he Chitlin Circuit and the Road to Roc</w:t>
      </w:r>
      <w:r w:rsidR="007B2379" w:rsidRPr="00033AA1">
        <w:rPr>
          <w:rFonts w:ascii="Times New Roman" w:hAnsi="Times New Roman" w:cs="Times New Roman"/>
          <w:sz w:val="24"/>
          <w:szCs w:val="24"/>
        </w:rPr>
        <w:t>k ‘n’</w:t>
      </w:r>
      <w:r w:rsidR="00F850A5" w:rsidRPr="00033AA1">
        <w:rPr>
          <w:rFonts w:ascii="Times New Roman" w:hAnsi="Times New Roman" w:cs="Times New Roman"/>
          <w:sz w:val="24"/>
          <w:szCs w:val="24"/>
        </w:rPr>
        <w:t xml:space="preserve"> Roll</w:t>
      </w:r>
      <w:r w:rsidR="007B2379" w:rsidRPr="00033AA1">
        <w:rPr>
          <w:rFonts w:ascii="Times New Roman" w:hAnsi="Times New Roman" w:cs="Times New Roman"/>
          <w:sz w:val="24"/>
          <w:szCs w:val="24"/>
        </w:rPr>
        <w:t xml:space="preserve"> and Fever.</w:t>
      </w:r>
    </w:p>
    <w:p w14:paraId="5CC7F9E7" w14:textId="421E55A6" w:rsidR="00E63161" w:rsidRPr="00033AA1" w:rsidRDefault="007B2379" w:rsidP="00875D34">
      <w:pPr>
        <w:spacing w:line="480" w:lineRule="auto"/>
        <w:ind w:firstLine="720"/>
        <w:rPr>
          <w:rFonts w:ascii="Times New Roman" w:hAnsi="Times New Roman" w:cs="Times New Roman"/>
          <w:sz w:val="24"/>
          <w:szCs w:val="24"/>
        </w:rPr>
      </w:pPr>
      <w:r w:rsidRPr="00033AA1">
        <w:rPr>
          <w:rFonts w:ascii="Times New Roman" w:hAnsi="Times New Roman" w:cs="Times New Roman"/>
          <w:sz w:val="24"/>
          <w:szCs w:val="24"/>
        </w:rPr>
        <w:t>The inception of this movement came a time in the political arena that dictated division of all aspects of life</w:t>
      </w:r>
      <w:r w:rsidR="001A625D">
        <w:rPr>
          <w:rFonts w:ascii="Times New Roman" w:hAnsi="Times New Roman" w:cs="Times New Roman"/>
          <w:sz w:val="24"/>
          <w:szCs w:val="24"/>
        </w:rPr>
        <w:t>-</w:t>
      </w:r>
      <w:r w:rsidRPr="00033AA1">
        <w:rPr>
          <w:rFonts w:ascii="Times New Roman" w:hAnsi="Times New Roman" w:cs="Times New Roman"/>
          <w:sz w:val="24"/>
          <w:szCs w:val="24"/>
        </w:rPr>
        <w:t xml:space="preserve">based on one simple assertion; race. A black man in these hind days was equivocal to nothing as he was second to the white supremacist ideology. Conceptually a black man was just another object in the days of this movement’s start-off.  Being set within the pushed backlash of Indianapolis, the blacks communed and </w:t>
      </w:r>
      <w:r w:rsidR="001A625D">
        <w:rPr>
          <w:rFonts w:ascii="Times New Roman" w:hAnsi="Times New Roman" w:cs="Times New Roman"/>
          <w:sz w:val="24"/>
          <w:szCs w:val="24"/>
        </w:rPr>
        <w:t>frequently convened</w:t>
      </w:r>
      <w:r w:rsidRPr="00033AA1">
        <w:rPr>
          <w:rFonts w:ascii="Times New Roman" w:hAnsi="Times New Roman" w:cs="Times New Roman"/>
          <w:sz w:val="24"/>
          <w:szCs w:val="24"/>
        </w:rPr>
        <w:t xml:space="preserve"> at a joint in the street called the Stroll</w:t>
      </w:r>
      <w:r w:rsidR="00184DFF">
        <w:rPr>
          <w:rFonts w:ascii="Times New Roman" w:hAnsi="Times New Roman" w:cs="Times New Roman"/>
          <w:sz w:val="24"/>
          <w:szCs w:val="24"/>
        </w:rPr>
        <w:t xml:space="preserve"> (</w:t>
      </w:r>
      <w:r w:rsidR="00184DFF" w:rsidRPr="00033AA1">
        <w:rPr>
          <w:rFonts w:ascii="Times New Roman" w:hAnsi="Times New Roman" w:cs="Times New Roman"/>
          <w:sz w:val="24"/>
          <w:szCs w:val="24"/>
        </w:rPr>
        <w:t>Beebe,</w:t>
      </w:r>
      <w:r w:rsidR="00184DFF">
        <w:rPr>
          <w:rFonts w:ascii="Times New Roman" w:hAnsi="Times New Roman" w:cs="Times New Roman"/>
          <w:sz w:val="24"/>
          <w:szCs w:val="24"/>
        </w:rPr>
        <w:t xml:space="preserve"> </w:t>
      </w:r>
      <w:r w:rsidR="00184DFF" w:rsidRPr="00033AA1">
        <w:rPr>
          <w:rFonts w:ascii="Times New Roman" w:hAnsi="Times New Roman" w:cs="Times New Roman"/>
          <w:sz w:val="24"/>
          <w:szCs w:val="24"/>
        </w:rPr>
        <w:t>2019</w:t>
      </w:r>
      <w:r w:rsidR="00184DFF">
        <w:rPr>
          <w:rFonts w:ascii="Times New Roman" w:hAnsi="Times New Roman" w:cs="Times New Roman"/>
          <w:sz w:val="24"/>
          <w:szCs w:val="24"/>
        </w:rPr>
        <w:t>)</w:t>
      </w:r>
      <w:r w:rsidRPr="00033AA1">
        <w:rPr>
          <w:rFonts w:ascii="Times New Roman" w:hAnsi="Times New Roman" w:cs="Times New Roman"/>
          <w:sz w:val="24"/>
          <w:szCs w:val="24"/>
        </w:rPr>
        <w:t xml:space="preserve">.  Like the modern </w:t>
      </w:r>
      <w:r w:rsidR="00630C2E" w:rsidRPr="00033AA1">
        <w:rPr>
          <w:rFonts w:ascii="Times New Roman" w:hAnsi="Times New Roman" w:cs="Times New Roman"/>
          <w:sz w:val="24"/>
          <w:szCs w:val="24"/>
        </w:rPr>
        <w:t>eateries</w:t>
      </w:r>
      <w:r w:rsidR="00DB68B1">
        <w:rPr>
          <w:rFonts w:ascii="Times New Roman" w:hAnsi="Times New Roman" w:cs="Times New Roman"/>
          <w:sz w:val="24"/>
          <w:szCs w:val="24"/>
        </w:rPr>
        <w:t>,</w:t>
      </w:r>
      <w:r w:rsidR="00630C2E" w:rsidRPr="00033AA1">
        <w:rPr>
          <w:rFonts w:ascii="Times New Roman" w:hAnsi="Times New Roman" w:cs="Times New Roman"/>
          <w:sz w:val="24"/>
          <w:szCs w:val="24"/>
        </w:rPr>
        <w:t xml:space="preserve"> restaurants and bars, the Stroll became a cornerstone upon which a bigger majority of the town came surged in numbers looking for a sure means of entertainment which they had in bounties. Through Lauterbach’s book (The Chitlin Circuit and the Road to Rock ‘n’ Roll) we find the roles and the undertakings of women folk in the participation of the movement. Remember the setting of this movement historically as blacks equal simply blacks and this is a movement for drastic changes through entertainment. They spared or rather allowed the incorporation of women’s efforts in driving and thriving the economic pedestal of this particular movement. This is worth the mention that among its legacies, the roles played by men and especially the women in the drive for economic freedom stands at par in records and history. </w:t>
      </w:r>
      <w:r w:rsidR="000831AB" w:rsidRPr="00033AA1">
        <w:rPr>
          <w:rFonts w:ascii="Times New Roman" w:hAnsi="Times New Roman" w:cs="Times New Roman"/>
          <w:sz w:val="24"/>
          <w:szCs w:val="24"/>
        </w:rPr>
        <w:t xml:space="preserve">The women took the forefront in </w:t>
      </w:r>
      <w:r w:rsidR="001A625D">
        <w:rPr>
          <w:rFonts w:ascii="Times New Roman" w:hAnsi="Times New Roman" w:cs="Times New Roman"/>
          <w:sz w:val="24"/>
          <w:szCs w:val="24"/>
        </w:rPr>
        <w:t xml:space="preserve">the </w:t>
      </w:r>
      <w:r w:rsidR="000831AB" w:rsidRPr="00033AA1">
        <w:rPr>
          <w:rFonts w:ascii="Times New Roman" w:hAnsi="Times New Roman" w:cs="Times New Roman"/>
          <w:sz w:val="24"/>
          <w:szCs w:val="24"/>
        </w:rPr>
        <w:t>running of the motels</w:t>
      </w:r>
      <w:r w:rsidR="001A625D">
        <w:rPr>
          <w:rFonts w:ascii="Times New Roman" w:hAnsi="Times New Roman" w:cs="Times New Roman"/>
          <w:sz w:val="24"/>
          <w:szCs w:val="24"/>
        </w:rPr>
        <w:t>,</w:t>
      </w:r>
      <w:r w:rsidR="000831AB" w:rsidRPr="00033AA1">
        <w:rPr>
          <w:rFonts w:ascii="Times New Roman" w:hAnsi="Times New Roman" w:cs="Times New Roman"/>
          <w:sz w:val="24"/>
          <w:szCs w:val="24"/>
        </w:rPr>
        <w:t xml:space="preserve"> clubs and booking agencies that generally housed the transiting group of actors and artists. </w:t>
      </w:r>
    </w:p>
    <w:p w14:paraId="7ECAEE67" w14:textId="375A8318" w:rsidR="00BB7A5C" w:rsidRPr="00033AA1" w:rsidRDefault="000831AB" w:rsidP="00875D34">
      <w:pPr>
        <w:spacing w:line="480" w:lineRule="auto"/>
        <w:ind w:firstLine="720"/>
        <w:rPr>
          <w:rFonts w:ascii="Times New Roman" w:hAnsi="Times New Roman" w:cs="Times New Roman"/>
          <w:sz w:val="24"/>
          <w:szCs w:val="24"/>
        </w:rPr>
      </w:pPr>
      <w:r w:rsidRPr="00033AA1">
        <w:rPr>
          <w:rFonts w:ascii="Times New Roman" w:hAnsi="Times New Roman" w:cs="Times New Roman"/>
          <w:sz w:val="24"/>
          <w:szCs w:val="24"/>
        </w:rPr>
        <w:t>A rolling stone may gather no moss</w:t>
      </w:r>
      <w:r w:rsidR="001A625D">
        <w:rPr>
          <w:rFonts w:ascii="Times New Roman" w:hAnsi="Times New Roman" w:cs="Times New Roman"/>
          <w:sz w:val="24"/>
          <w:szCs w:val="24"/>
        </w:rPr>
        <w:t>,</w:t>
      </w:r>
      <w:r w:rsidRPr="00033AA1">
        <w:rPr>
          <w:rFonts w:ascii="Times New Roman" w:hAnsi="Times New Roman" w:cs="Times New Roman"/>
          <w:sz w:val="24"/>
          <w:szCs w:val="24"/>
        </w:rPr>
        <w:t xml:space="preserve"> but Chitlin</w:t>
      </w:r>
      <w:r w:rsidR="001A625D">
        <w:rPr>
          <w:rFonts w:ascii="Times New Roman" w:hAnsi="Times New Roman" w:cs="Times New Roman"/>
          <w:sz w:val="24"/>
          <w:szCs w:val="24"/>
        </w:rPr>
        <w:t>’</w:t>
      </w:r>
      <w:r w:rsidRPr="00033AA1">
        <w:rPr>
          <w:rFonts w:ascii="Times New Roman" w:hAnsi="Times New Roman" w:cs="Times New Roman"/>
          <w:sz w:val="24"/>
          <w:szCs w:val="24"/>
        </w:rPr>
        <w:t xml:space="preserve"> Circuit as a movement paved way and gave room for rebirth of other such activities as in the Eleven Clouds of Joy or Smiling and Celery City Serenaders. It is said that music transcends and galvanizes emotions and that is </w:t>
      </w:r>
      <w:r w:rsidRPr="00033AA1">
        <w:rPr>
          <w:rFonts w:ascii="Times New Roman" w:hAnsi="Times New Roman" w:cs="Times New Roman"/>
          <w:sz w:val="24"/>
          <w:szCs w:val="24"/>
        </w:rPr>
        <w:lastRenderedPageBreak/>
        <w:t>exactly what the above mentioned two bands did</w:t>
      </w:r>
      <w:r w:rsidR="00271F6B">
        <w:rPr>
          <w:rFonts w:ascii="Times New Roman" w:hAnsi="Times New Roman" w:cs="Times New Roman"/>
          <w:sz w:val="24"/>
          <w:szCs w:val="24"/>
        </w:rPr>
        <w:t xml:space="preserve"> (</w:t>
      </w:r>
      <w:r w:rsidR="00271F6B" w:rsidRPr="009A06AA">
        <w:rPr>
          <w:rFonts w:ascii="Times New Roman" w:hAnsi="Times New Roman" w:cs="Times New Roman"/>
          <w:sz w:val="24"/>
          <w:szCs w:val="24"/>
        </w:rPr>
        <w:t>Florini, 2015</w:t>
      </w:r>
      <w:r w:rsidR="00271F6B">
        <w:rPr>
          <w:rFonts w:ascii="Times New Roman" w:hAnsi="Times New Roman" w:cs="Times New Roman"/>
          <w:sz w:val="24"/>
          <w:szCs w:val="24"/>
        </w:rPr>
        <w:t>)</w:t>
      </w:r>
      <w:r w:rsidRPr="00033AA1">
        <w:rPr>
          <w:rFonts w:ascii="Times New Roman" w:hAnsi="Times New Roman" w:cs="Times New Roman"/>
          <w:sz w:val="24"/>
          <w:szCs w:val="24"/>
        </w:rPr>
        <w:t>. They soothed their melodies through the hearts of audiences as they also created platforms that gave job opportuni</w:t>
      </w:r>
      <w:r w:rsidR="00B3296E" w:rsidRPr="00033AA1">
        <w:rPr>
          <w:rFonts w:ascii="Times New Roman" w:hAnsi="Times New Roman" w:cs="Times New Roman"/>
          <w:sz w:val="24"/>
          <w:szCs w:val="24"/>
        </w:rPr>
        <w:t>ties to the majority inhabitants</w:t>
      </w:r>
      <w:r w:rsidRPr="00033AA1">
        <w:rPr>
          <w:rFonts w:ascii="Times New Roman" w:hAnsi="Times New Roman" w:cs="Times New Roman"/>
          <w:sz w:val="24"/>
          <w:szCs w:val="24"/>
        </w:rPr>
        <w:t xml:space="preserve"> of the towns they stayed to play </w:t>
      </w:r>
      <w:r w:rsidR="00B3296E" w:rsidRPr="00033AA1">
        <w:rPr>
          <w:rFonts w:ascii="Times New Roman" w:hAnsi="Times New Roman" w:cs="Times New Roman"/>
          <w:sz w:val="24"/>
          <w:szCs w:val="24"/>
        </w:rPr>
        <w:t>and to make money. What w</w:t>
      </w:r>
      <w:r w:rsidR="001A625D">
        <w:rPr>
          <w:rFonts w:ascii="Times New Roman" w:hAnsi="Times New Roman" w:cs="Times New Roman"/>
          <w:sz w:val="24"/>
          <w:szCs w:val="24"/>
        </w:rPr>
        <w:t>as</w:t>
      </w:r>
      <w:r w:rsidR="00B3296E" w:rsidRPr="00033AA1">
        <w:rPr>
          <w:rFonts w:ascii="Times New Roman" w:hAnsi="Times New Roman" w:cs="Times New Roman"/>
          <w:sz w:val="24"/>
          <w:szCs w:val="24"/>
        </w:rPr>
        <w:t xml:space="preserve"> left in these towns were thrilling aspirations among the young ones who would pursue the culture like a religion.  </w:t>
      </w:r>
    </w:p>
    <w:p w14:paraId="4A28DD4E" w14:textId="7067D235" w:rsidR="000831AB" w:rsidRPr="00033AA1" w:rsidRDefault="00B3296E" w:rsidP="00875D34">
      <w:pPr>
        <w:spacing w:line="480" w:lineRule="auto"/>
        <w:ind w:firstLine="720"/>
        <w:rPr>
          <w:rFonts w:ascii="Times New Roman" w:hAnsi="Times New Roman" w:cs="Times New Roman"/>
          <w:sz w:val="24"/>
          <w:szCs w:val="24"/>
        </w:rPr>
      </w:pPr>
      <w:r w:rsidRPr="00033AA1">
        <w:rPr>
          <w:rFonts w:ascii="Times New Roman" w:hAnsi="Times New Roman" w:cs="Times New Roman"/>
          <w:sz w:val="24"/>
          <w:szCs w:val="24"/>
        </w:rPr>
        <w:t>It became a rendezvous for the event plan</w:t>
      </w:r>
      <w:r w:rsidR="007C320F" w:rsidRPr="00033AA1">
        <w:rPr>
          <w:rFonts w:ascii="Times New Roman" w:hAnsi="Times New Roman" w:cs="Times New Roman"/>
          <w:sz w:val="24"/>
          <w:szCs w:val="24"/>
        </w:rPr>
        <w:t>ners and seasoned premier</w:t>
      </w:r>
      <w:r w:rsidRPr="00033AA1">
        <w:rPr>
          <w:rFonts w:ascii="Times New Roman" w:hAnsi="Times New Roman" w:cs="Times New Roman"/>
          <w:sz w:val="24"/>
          <w:szCs w:val="24"/>
        </w:rPr>
        <w:t xml:space="preserve"> organizers</w:t>
      </w:r>
      <w:r w:rsidR="007C320F" w:rsidRPr="00033AA1">
        <w:rPr>
          <w:rFonts w:ascii="Times New Roman" w:hAnsi="Times New Roman" w:cs="Times New Roman"/>
          <w:sz w:val="24"/>
          <w:szCs w:val="24"/>
        </w:rPr>
        <w:t xml:space="preserve"> suc</w:t>
      </w:r>
      <w:r w:rsidR="00BB7A5C" w:rsidRPr="00033AA1">
        <w:rPr>
          <w:rFonts w:ascii="Times New Roman" w:hAnsi="Times New Roman" w:cs="Times New Roman"/>
          <w:sz w:val="24"/>
          <w:szCs w:val="24"/>
        </w:rPr>
        <w:t>h</w:t>
      </w:r>
      <w:r w:rsidRPr="00033AA1">
        <w:rPr>
          <w:rFonts w:ascii="Times New Roman" w:hAnsi="Times New Roman" w:cs="Times New Roman"/>
          <w:sz w:val="24"/>
          <w:szCs w:val="24"/>
        </w:rPr>
        <w:t xml:space="preserve"> as Duke Ellington</w:t>
      </w:r>
      <w:r w:rsidR="00BB7A5C" w:rsidRPr="00033AA1">
        <w:rPr>
          <w:rFonts w:ascii="Times New Roman" w:hAnsi="Times New Roman" w:cs="Times New Roman"/>
          <w:sz w:val="24"/>
          <w:szCs w:val="24"/>
        </w:rPr>
        <w:t xml:space="preserve"> and other participants like Ray Charles</w:t>
      </w:r>
      <w:r w:rsidRPr="00033AA1">
        <w:rPr>
          <w:rFonts w:ascii="Times New Roman" w:hAnsi="Times New Roman" w:cs="Times New Roman"/>
          <w:sz w:val="24"/>
          <w:szCs w:val="24"/>
        </w:rPr>
        <w:t>. Apart from the latter, the book also unveils the significant contributions to the movement by one Walter Barnes, the head of Royal Creolians who captures the events of the day as obscure backwaters among the black Americans</w:t>
      </w:r>
      <w:r w:rsidR="009E3EA0">
        <w:rPr>
          <w:rFonts w:ascii="Times New Roman" w:hAnsi="Times New Roman" w:cs="Times New Roman"/>
          <w:sz w:val="24"/>
          <w:szCs w:val="24"/>
        </w:rPr>
        <w:t xml:space="preserve"> (</w:t>
      </w:r>
      <w:r w:rsidR="009E3EA0" w:rsidRPr="009A06AA">
        <w:rPr>
          <w:rFonts w:ascii="Times New Roman" w:hAnsi="Times New Roman" w:cs="Times New Roman"/>
          <w:sz w:val="24"/>
          <w:szCs w:val="24"/>
        </w:rPr>
        <w:t>La Donna, 2019</w:t>
      </w:r>
      <w:r w:rsidR="009E3EA0">
        <w:rPr>
          <w:rFonts w:ascii="Times New Roman" w:hAnsi="Times New Roman" w:cs="Times New Roman"/>
          <w:sz w:val="24"/>
          <w:szCs w:val="24"/>
        </w:rPr>
        <w:t>)</w:t>
      </w:r>
      <w:r w:rsidRPr="00033AA1">
        <w:rPr>
          <w:rFonts w:ascii="Times New Roman" w:hAnsi="Times New Roman" w:cs="Times New Roman"/>
          <w:sz w:val="24"/>
          <w:szCs w:val="24"/>
        </w:rPr>
        <w:t xml:space="preserve">. </w:t>
      </w:r>
      <w:r w:rsidR="008042CC" w:rsidRPr="00033AA1">
        <w:rPr>
          <w:rFonts w:ascii="Times New Roman" w:hAnsi="Times New Roman" w:cs="Times New Roman"/>
          <w:sz w:val="24"/>
          <w:szCs w:val="24"/>
        </w:rPr>
        <w:t xml:space="preserve">His was a modest channel to air his band hail the developments the movement had accrued in Chicago’s Defender newspaper. His contributions as an artist and columnist gave rise and popularity to the movement to another pedestal.  </w:t>
      </w:r>
      <w:r w:rsidRPr="00033AA1">
        <w:rPr>
          <w:rFonts w:ascii="Times New Roman" w:hAnsi="Times New Roman" w:cs="Times New Roman"/>
          <w:sz w:val="24"/>
          <w:szCs w:val="24"/>
        </w:rPr>
        <w:t xml:space="preserve"> </w:t>
      </w:r>
    </w:p>
    <w:p w14:paraId="1CBEC4CB" w14:textId="0CD66B16" w:rsidR="008042CC" w:rsidRPr="00033AA1" w:rsidRDefault="008042CC" w:rsidP="00875D34">
      <w:pPr>
        <w:spacing w:line="480" w:lineRule="auto"/>
        <w:ind w:firstLine="720"/>
        <w:rPr>
          <w:rFonts w:ascii="Times New Roman" w:hAnsi="Times New Roman" w:cs="Times New Roman"/>
          <w:sz w:val="24"/>
          <w:szCs w:val="24"/>
        </w:rPr>
      </w:pPr>
      <w:r w:rsidRPr="00033AA1">
        <w:rPr>
          <w:rFonts w:ascii="Times New Roman" w:hAnsi="Times New Roman" w:cs="Times New Roman"/>
          <w:sz w:val="24"/>
          <w:szCs w:val="24"/>
        </w:rPr>
        <w:t xml:space="preserve">Chitlin Circuit </w:t>
      </w:r>
      <w:r w:rsidR="001A625D">
        <w:rPr>
          <w:rFonts w:ascii="Times New Roman" w:hAnsi="Times New Roman" w:cs="Times New Roman"/>
          <w:sz w:val="24"/>
          <w:szCs w:val="24"/>
        </w:rPr>
        <w:t>took a</w:t>
      </w:r>
      <w:r w:rsidRPr="00033AA1">
        <w:rPr>
          <w:rFonts w:ascii="Times New Roman" w:hAnsi="Times New Roman" w:cs="Times New Roman"/>
          <w:sz w:val="24"/>
          <w:szCs w:val="24"/>
        </w:rPr>
        <w:t xml:space="preserve"> different turn to sink in history through the life and death of its disciple </w:t>
      </w:r>
      <w:r w:rsidR="00FB5AC7" w:rsidRPr="00033AA1">
        <w:rPr>
          <w:rFonts w:ascii="Times New Roman" w:hAnsi="Times New Roman" w:cs="Times New Roman"/>
          <w:sz w:val="24"/>
          <w:szCs w:val="24"/>
        </w:rPr>
        <w:t xml:space="preserve">Little Willie John. Susan Whitall, a born Detroiter, captures the life of Little Willie John and this authenticates her works for she knew which places to source data and which clubs and innings likely adopted the music of Little Willie John. The young artist was born and consequently rose to fame too soon and unflinchingly overtook big labels of the time through his ‘’Fever’’ song that </w:t>
      </w:r>
      <w:r w:rsidR="00656E9D">
        <w:rPr>
          <w:rFonts w:ascii="Times New Roman" w:hAnsi="Times New Roman" w:cs="Times New Roman"/>
          <w:sz w:val="24"/>
          <w:szCs w:val="24"/>
        </w:rPr>
        <w:t>made</w:t>
      </w:r>
      <w:r w:rsidR="00FB5AC7" w:rsidRPr="00033AA1">
        <w:rPr>
          <w:rFonts w:ascii="Times New Roman" w:hAnsi="Times New Roman" w:cs="Times New Roman"/>
          <w:sz w:val="24"/>
          <w:szCs w:val="24"/>
        </w:rPr>
        <w:t xml:space="preserve"> </w:t>
      </w:r>
      <w:r w:rsidR="007C320F" w:rsidRPr="00033AA1">
        <w:rPr>
          <w:rFonts w:ascii="Times New Roman" w:hAnsi="Times New Roman" w:cs="Times New Roman"/>
          <w:sz w:val="24"/>
          <w:szCs w:val="24"/>
        </w:rPr>
        <w:t xml:space="preserve">headlines in 1956 and </w:t>
      </w:r>
      <w:r w:rsidR="00656E9D">
        <w:rPr>
          <w:rFonts w:ascii="Times New Roman" w:hAnsi="Times New Roman" w:cs="Times New Roman"/>
          <w:sz w:val="24"/>
          <w:szCs w:val="24"/>
        </w:rPr>
        <w:t>also made</w:t>
      </w:r>
      <w:r w:rsidR="007C320F" w:rsidRPr="00033AA1">
        <w:rPr>
          <w:rFonts w:ascii="Times New Roman" w:hAnsi="Times New Roman" w:cs="Times New Roman"/>
          <w:sz w:val="24"/>
          <w:szCs w:val="24"/>
        </w:rPr>
        <w:t xml:space="preserve"> historic narrations as captured by Susan in her biography </w:t>
      </w:r>
      <w:r w:rsidR="00656E9D">
        <w:rPr>
          <w:rFonts w:ascii="Times New Roman" w:hAnsi="Times New Roman" w:cs="Times New Roman"/>
          <w:sz w:val="24"/>
          <w:szCs w:val="24"/>
        </w:rPr>
        <w:t>(</w:t>
      </w:r>
      <w:r w:rsidR="00271F6B" w:rsidRPr="00271F6B">
        <w:rPr>
          <w:rFonts w:ascii="Times New Roman" w:hAnsi="Times New Roman" w:cs="Times New Roman"/>
          <w:sz w:val="24"/>
          <w:szCs w:val="24"/>
        </w:rPr>
        <w:t>Whitall &amp; John, 2011</w:t>
      </w:r>
      <w:r w:rsidR="007C320F" w:rsidRPr="00033AA1">
        <w:rPr>
          <w:rFonts w:ascii="Times New Roman" w:hAnsi="Times New Roman" w:cs="Times New Roman"/>
          <w:sz w:val="24"/>
          <w:szCs w:val="24"/>
        </w:rPr>
        <w:t>)</w:t>
      </w:r>
      <w:r w:rsidR="00FB5AC7" w:rsidRPr="00033AA1">
        <w:rPr>
          <w:rFonts w:ascii="Times New Roman" w:hAnsi="Times New Roman" w:cs="Times New Roman"/>
          <w:sz w:val="24"/>
          <w:szCs w:val="24"/>
        </w:rPr>
        <w:t>. This blossoming young artist would form networks with various artists</w:t>
      </w:r>
      <w:r w:rsidR="001A625D">
        <w:rPr>
          <w:rFonts w:ascii="Times New Roman" w:hAnsi="Times New Roman" w:cs="Times New Roman"/>
          <w:sz w:val="24"/>
          <w:szCs w:val="24"/>
        </w:rPr>
        <w:t>,</w:t>
      </w:r>
      <w:r w:rsidR="00FB5AC7" w:rsidRPr="00033AA1">
        <w:rPr>
          <w:rFonts w:ascii="Times New Roman" w:hAnsi="Times New Roman" w:cs="Times New Roman"/>
          <w:sz w:val="24"/>
          <w:szCs w:val="24"/>
        </w:rPr>
        <w:t xml:space="preserve"> both young and old in the game. </w:t>
      </w:r>
      <w:r w:rsidR="000C52B3" w:rsidRPr="00033AA1">
        <w:rPr>
          <w:rFonts w:ascii="Times New Roman" w:hAnsi="Times New Roman" w:cs="Times New Roman"/>
          <w:sz w:val="24"/>
          <w:szCs w:val="24"/>
        </w:rPr>
        <w:t xml:space="preserve">His continuum in his dealing and boundlessness in his association culminated the name of Chitlin’ Circuit. The book traced the lives of Chitlin’ Circuit artists both on stage and off stage leading it to its discovery of the perturbed life of this young and vibrant </w:t>
      </w:r>
      <w:r w:rsidR="00C64CAB" w:rsidRPr="00033AA1">
        <w:rPr>
          <w:rFonts w:ascii="Times New Roman" w:hAnsi="Times New Roman" w:cs="Times New Roman"/>
          <w:sz w:val="24"/>
          <w:szCs w:val="24"/>
        </w:rPr>
        <w:t>artist, Willie</w:t>
      </w:r>
      <w:r w:rsidR="000C52B3" w:rsidRPr="00033AA1">
        <w:rPr>
          <w:rFonts w:ascii="Times New Roman" w:hAnsi="Times New Roman" w:cs="Times New Roman"/>
          <w:sz w:val="24"/>
          <w:szCs w:val="24"/>
        </w:rPr>
        <w:t xml:space="preserve"> John</w:t>
      </w:r>
      <w:r w:rsidR="00F67F8D" w:rsidRPr="00033AA1">
        <w:rPr>
          <w:rFonts w:ascii="Times New Roman" w:hAnsi="Times New Roman" w:cs="Times New Roman"/>
          <w:sz w:val="24"/>
          <w:szCs w:val="24"/>
        </w:rPr>
        <w:t xml:space="preserve"> and his death </w:t>
      </w:r>
      <w:r w:rsidR="007C320F" w:rsidRPr="00033AA1">
        <w:rPr>
          <w:rFonts w:ascii="Times New Roman" w:hAnsi="Times New Roman" w:cs="Times New Roman"/>
          <w:sz w:val="24"/>
          <w:szCs w:val="24"/>
        </w:rPr>
        <w:t>mystery</w:t>
      </w:r>
      <w:r w:rsidR="000C52B3" w:rsidRPr="00033AA1">
        <w:rPr>
          <w:rFonts w:ascii="Times New Roman" w:hAnsi="Times New Roman" w:cs="Times New Roman"/>
          <w:sz w:val="24"/>
          <w:szCs w:val="24"/>
        </w:rPr>
        <w:t xml:space="preserve">. </w:t>
      </w:r>
    </w:p>
    <w:p w14:paraId="5D904FD9" w14:textId="4944B195" w:rsidR="00DD4A0F" w:rsidRPr="00033AA1" w:rsidRDefault="00DD4A0F" w:rsidP="00875D34">
      <w:pPr>
        <w:spacing w:line="480" w:lineRule="auto"/>
        <w:ind w:firstLine="720"/>
        <w:rPr>
          <w:rFonts w:ascii="Times New Roman" w:hAnsi="Times New Roman" w:cs="Times New Roman"/>
          <w:sz w:val="24"/>
          <w:szCs w:val="24"/>
        </w:rPr>
      </w:pPr>
      <w:r w:rsidRPr="00033AA1">
        <w:rPr>
          <w:rFonts w:ascii="Times New Roman" w:hAnsi="Times New Roman" w:cs="Times New Roman"/>
          <w:sz w:val="24"/>
          <w:szCs w:val="24"/>
        </w:rPr>
        <w:lastRenderedPageBreak/>
        <w:t>Chitlin</w:t>
      </w:r>
      <w:r w:rsidR="001E5F30" w:rsidRPr="00033AA1">
        <w:rPr>
          <w:rFonts w:ascii="Times New Roman" w:hAnsi="Times New Roman" w:cs="Times New Roman"/>
          <w:sz w:val="24"/>
          <w:szCs w:val="24"/>
        </w:rPr>
        <w:t>’</w:t>
      </w:r>
      <w:r w:rsidRPr="00033AA1">
        <w:rPr>
          <w:rFonts w:ascii="Times New Roman" w:hAnsi="Times New Roman" w:cs="Times New Roman"/>
          <w:sz w:val="24"/>
          <w:szCs w:val="24"/>
        </w:rPr>
        <w:t xml:space="preserve"> Circuit though almost unknown to the modern generation of H</w:t>
      </w:r>
      <w:r w:rsidR="001E5F30" w:rsidRPr="00033AA1">
        <w:rPr>
          <w:rFonts w:ascii="Times New Roman" w:hAnsi="Times New Roman" w:cs="Times New Roman"/>
          <w:sz w:val="24"/>
          <w:szCs w:val="24"/>
        </w:rPr>
        <w:t xml:space="preserve">igh </w:t>
      </w:r>
      <w:r w:rsidRPr="00033AA1">
        <w:rPr>
          <w:rFonts w:ascii="Times New Roman" w:hAnsi="Times New Roman" w:cs="Times New Roman"/>
          <w:sz w:val="24"/>
          <w:szCs w:val="24"/>
        </w:rPr>
        <w:t>D</w:t>
      </w:r>
      <w:r w:rsidR="001E5F30" w:rsidRPr="00033AA1">
        <w:rPr>
          <w:rFonts w:ascii="Times New Roman" w:hAnsi="Times New Roman" w:cs="Times New Roman"/>
          <w:sz w:val="24"/>
          <w:szCs w:val="24"/>
        </w:rPr>
        <w:t>imension</w:t>
      </w:r>
      <w:r w:rsidRPr="00033AA1">
        <w:rPr>
          <w:rFonts w:ascii="Times New Roman" w:hAnsi="Times New Roman" w:cs="Times New Roman"/>
          <w:sz w:val="24"/>
          <w:szCs w:val="24"/>
        </w:rPr>
        <w:t xml:space="preserve"> </w:t>
      </w:r>
      <w:r w:rsidR="00BB7A5C" w:rsidRPr="00033AA1">
        <w:rPr>
          <w:rFonts w:ascii="Times New Roman" w:hAnsi="Times New Roman" w:cs="Times New Roman"/>
          <w:sz w:val="24"/>
          <w:szCs w:val="24"/>
        </w:rPr>
        <w:t>t</w:t>
      </w:r>
      <w:r w:rsidRPr="00033AA1">
        <w:rPr>
          <w:rFonts w:ascii="Times New Roman" w:hAnsi="Times New Roman" w:cs="Times New Roman"/>
          <w:sz w:val="24"/>
          <w:szCs w:val="24"/>
        </w:rPr>
        <w:t>heatre</w:t>
      </w:r>
      <w:r w:rsidR="001E5F30" w:rsidRPr="00033AA1">
        <w:rPr>
          <w:rFonts w:ascii="Times New Roman" w:hAnsi="Times New Roman" w:cs="Times New Roman"/>
          <w:sz w:val="24"/>
          <w:szCs w:val="24"/>
        </w:rPr>
        <w:t xml:space="preserve"> consumers, has played and still plays such </w:t>
      </w:r>
      <w:r w:rsidR="001A625D">
        <w:rPr>
          <w:rFonts w:ascii="Times New Roman" w:hAnsi="Times New Roman" w:cs="Times New Roman"/>
          <w:sz w:val="24"/>
          <w:szCs w:val="24"/>
        </w:rPr>
        <w:t xml:space="preserve">an </w:t>
      </w:r>
      <w:r w:rsidR="001E5F30" w:rsidRPr="00033AA1">
        <w:rPr>
          <w:rFonts w:ascii="Times New Roman" w:hAnsi="Times New Roman" w:cs="Times New Roman"/>
          <w:sz w:val="24"/>
          <w:szCs w:val="24"/>
        </w:rPr>
        <w:t>admirable role in bridging the gap that has come with the changing times and technological advancements. Very few</w:t>
      </w:r>
      <w:r w:rsidR="001A625D">
        <w:rPr>
          <w:rFonts w:ascii="Times New Roman" w:hAnsi="Times New Roman" w:cs="Times New Roman"/>
          <w:sz w:val="24"/>
          <w:szCs w:val="24"/>
        </w:rPr>
        <w:t>,</w:t>
      </w:r>
      <w:r w:rsidR="001E5F30" w:rsidRPr="00033AA1">
        <w:rPr>
          <w:rFonts w:ascii="Times New Roman" w:hAnsi="Times New Roman" w:cs="Times New Roman"/>
          <w:sz w:val="24"/>
          <w:szCs w:val="24"/>
        </w:rPr>
        <w:t xml:space="preserve"> although </w:t>
      </w:r>
      <w:r w:rsidR="00BB7A5C" w:rsidRPr="00033AA1">
        <w:rPr>
          <w:rFonts w:ascii="Times New Roman" w:hAnsi="Times New Roman" w:cs="Times New Roman"/>
          <w:sz w:val="24"/>
          <w:szCs w:val="24"/>
        </w:rPr>
        <w:t xml:space="preserve">recent entertainers and </w:t>
      </w:r>
      <w:r w:rsidR="001E5F30" w:rsidRPr="00033AA1">
        <w:rPr>
          <w:rFonts w:ascii="Times New Roman" w:hAnsi="Times New Roman" w:cs="Times New Roman"/>
          <w:sz w:val="24"/>
          <w:szCs w:val="24"/>
        </w:rPr>
        <w:t>correspondences such as Tyler Perry series trudge on against all verbal elements to reiterate this fast disappearing movement through his shows.  Instead of acculturating the younger generations on their descents in terms of the music, comedy and stand ups they enjoy currently, there is a worrying crop of old generation some of whom lived in the times of the movement that shun that origin</w:t>
      </w:r>
      <w:r w:rsidR="00E14592">
        <w:rPr>
          <w:rFonts w:ascii="Times New Roman" w:hAnsi="Times New Roman" w:cs="Times New Roman"/>
          <w:sz w:val="24"/>
          <w:szCs w:val="24"/>
        </w:rPr>
        <w:t xml:space="preserve"> (</w:t>
      </w:r>
      <w:r w:rsidR="00E14592" w:rsidRPr="009A06AA">
        <w:rPr>
          <w:rFonts w:ascii="Times New Roman" w:hAnsi="Times New Roman" w:cs="Times New Roman"/>
          <w:sz w:val="24"/>
          <w:szCs w:val="24"/>
        </w:rPr>
        <w:t>Florini, 2015</w:t>
      </w:r>
      <w:r w:rsidR="00E14592">
        <w:rPr>
          <w:rFonts w:ascii="Times New Roman" w:hAnsi="Times New Roman" w:cs="Times New Roman"/>
          <w:sz w:val="24"/>
          <w:szCs w:val="24"/>
        </w:rPr>
        <w:t>)</w:t>
      </w:r>
      <w:r w:rsidR="001E5F30" w:rsidRPr="00033AA1">
        <w:rPr>
          <w:rFonts w:ascii="Times New Roman" w:hAnsi="Times New Roman" w:cs="Times New Roman"/>
          <w:sz w:val="24"/>
          <w:szCs w:val="24"/>
        </w:rPr>
        <w:t xml:space="preserve">. There have on the other hand, come critics that feel they possess the rights to castigate without offering the best ways forward for remembering the fast </w:t>
      </w:r>
      <w:r w:rsidR="00BB7A5C" w:rsidRPr="00033AA1">
        <w:rPr>
          <w:rFonts w:ascii="Times New Roman" w:hAnsi="Times New Roman" w:cs="Times New Roman"/>
          <w:sz w:val="24"/>
          <w:szCs w:val="24"/>
        </w:rPr>
        <w:t>fading movement; Chitlin</w:t>
      </w:r>
      <w:r w:rsidR="004864FC">
        <w:rPr>
          <w:rFonts w:ascii="Times New Roman" w:hAnsi="Times New Roman" w:cs="Times New Roman"/>
          <w:sz w:val="24"/>
          <w:szCs w:val="24"/>
        </w:rPr>
        <w:t>’</w:t>
      </w:r>
      <w:r w:rsidR="00BB7A5C" w:rsidRPr="00033AA1">
        <w:rPr>
          <w:rFonts w:ascii="Times New Roman" w:hAnsi="Times New Roman" w:cs="Times New Roman"/>
          <w:sz w:val="24"/>
          <w:szCs w:val="24"/>
        </w:rPr>
        <w:t xml:space="preserve"> Circuit.</w:t>
      </w:r>
      <w:r w:rsidR="001E5F30" w:rsidRPr="00033AA1">
        <w:rPr>
          <w:rFonts w:ascii="Times New Roman" w:hAnsi="Times New Roman" w:cs="Times New Roman"/>
          <w:sz w:val="24"/>
          <w:szCs w:val="24"/>
        </w:rPr>
        <w:t xml:space="preserve"> </w:t>
      </w:r>
      <w:r w:rsidR="00BB7A5C" w:rsidRPr="00033AA1">
        <w:rPr>
          <w:rFonts w:ascii="Times New Roman" w:hAnsi="Times New Roman" w:cs="Times New Roman"/>
          <w:sz w:val="24"/>
          <w:szCs w:val="24"/>
        </w:rPr>
        <w:t xml:space="preserve">It is a base that has cropped the genres such as the jazz music, the pop music among others that borrow largely from the ordinances of movement. This is the contemporary anecdote that is lives as the most significant and part of that movement. </w:t>
      </w:r>
    </w:p>
    <w:p w14:paraId="39B9B14B" w14:textId="43A2517E" w:rsidR="00DB68B1" w:rsidRDefault="001A625D" w:rsidP="00875D3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w:t>
      </w:r>
      <w:r w:rsidR="000C52B3" w:rsidRPr="00033AA1">
        <w:rPr>
          <w:rFonts w:ascii="Times New Roman" w:hAnsi="Times New Roman" w:cs="Times New Roman"/>
          <w:sz w:val="24"/>
          <w:szCs w:val="24"/>
        </w:rPr>
        <w:t xml:space="preserve">onclusion of this paper would still not halt the contributions made by the members of Chitlin’ Circuit in </w:t>
      </w:r>
      <w:r w:rsidR="005E6740" w:rsidRPr="00033AA1">
        <w:rPr>
          <w:rFonts w:ascii="Times New Roman" w:hAnsi="Times New Roman" w:cs="Times New Roman"/>
          <w:sz w:val="24"/>
          <w:szCs w:val="24"/>
        </w:rPr>
        <w:t>modern-day</w:t>
      </w:r>
      <w:r w:rsidR="000C52B3" w:rsidRPr="00033AA1">
        <w:rPr>
          <w:rFonts w:ascii="Times New Roman" w:hAnsi="Times New Roman" w:cs="Times New Roman"/>
          <w:sz w:val="24"/>
          <w:szCs w:val="24"/>
        </w:rPr>
        <w:t xml:space="preserve"> music</w:t>
      </w:r>
      <w:r>
        <w:rPr>
          <w:rFonts w:ascii="Times New Roman" w:hAnsi="Times New Roman" w:cs="Times New Roman"/>
          <w:sz w:val="24"/>
          <w:szCs w:val="24"/>
        </w:rPr>
        <w:t>,</w:t>
      </w:r>
      <w:r w:rsidR="000C52B3" w:rsidRPr="00033AA1">
        <w:rPr>
          <w:rFonts w:ascii="Times New Roman" w:hAnsi="Times New Roman" w:cs="Times New Roman"/>
          <w:sz w:val="24"/>
          <w:szCs w:val="24"/>
        </w:rPr>
        <w:t xml:space="preserve"> especially the R</w:t>
      </w:r>
      <w:r w:rsidR="00F67F8D" w:rsidRPr="00033AA1">
        <w:rPr>
          <w:rFonts w:ascii="Times New Roman" w:hAnsi="Times New Roman" w:cs="Times New Roman"/>
          <w:sz w:val="24"/>
          <w:szCs w:val="24"/>
        </w:rPr>
        <w:t>ock and Ro</w:t>
      </w:r>
      <w:r w:rsidR="000C52B3" w:rsidRPr="00033AA1">
        <w:rPr>
          <w:rFonts w:ascii="Times New Roman" w:hAnsi="Times New Roman" w:cs="Times New Roman"/>
          <w:sz w:val="24"/>
          <w:szCs w:val="24"/>
        </w:rPr>
        <w:t>ll genres as well as modification of rap trap</w:t>
      </w:r>
      <w:r w:rsidR="00C64CAB" w:rsidRPr="00033AA1">
        <w:rPr>
          <w:rFonts w:ascii="Times New Roman" w:hAnsi="Times New Roman" w:cs="Times New Roman"/>
          <w:sz w:val="24"/>
          <w:szCs w:val="24"/>
        </w:rPr>
        <w:t xml:space="preserve"> and Rhythm</w:t>
      </w:r>
      <w:r w:rsidR="000C52B3" w:rsidRPr="00033AA1">
        <w:rPr>
          <w:rFonts w:ascii="Times New Roman" w:hAnsi="Times New Roman" w:cs="Times New Roman"/>
          <w:sz w:val="24"/>
          <w:szCs w:val="24"/>
        </w:rPr>
        <w:t xml:space="preserve"> and </w:t>
      </w:r>
      <w:r w:rsidR="00C64CAB" w:rsidRPr="00033AA1">
        <w:rPr>
          <w:rFonts w:ascii="Times New Roman" w:hAnsi="Times New Roman" w:cs="Times New Roman"/>
          <w:sz w:val="24"/>
          <w:szCs w:val="24"/>
        </w:rPr>
        <w:t>Beats music (RnB).</w:t>
      </w:r>
      <w:r w:rsidR="000C52B3" w:rsidRPr="00033AA1">
        <w:rPr>
          <w:rFonts w:ascii="Times New Roman" w:hAnsi="Times New Roman" w:cs="Times New Roman"/>
          <w:sz w:val="24"/>
          <w:szCs w:val="24"/>
        </w:rPr>
        <w:t xml:space="preserve">  </w:t>
      </w:r>
      <w:r w:rsidR="00C64CAB" w:rsidRPr="00033AA1">
        <w:rPr>
          <w:rFonts w:ascii="Times New Roman" w:hAnsi="Times New Roman" w:cs="Times New Roman"/>
          <w:sz w:val="24"/>
          <w:szCs w:val="24"/>
        </w:rPr>
        <w:t>Whereas Harlem Renaissance focused on spoken and written literature, Chitlin</w:t>
      </w:r>
      <w:r w:rsidR="004864FC">
        <w:rPr>
          <w:rFonts w:ascii="Times New Roman" w:hAnsi="Times New Roman" w:cs="Times New Roman"/>
          <w:sz w:val="24"/>
          <w:szCs w:val="24"/>
        </w:rPr>
        <w:t>’</w:t>
      </w:r>
      <w:r w:rsidR="00C64CAB" w:rsidRPr="00033AA1">
        <w:rPr>
          <w:rFonts w:ascii="Times New Roman" w:hAnsi="Times New Roman" w:cs="Times New Roman"/>
          <w:sz w:val="24"/>
          <w:szCs w:val="24"/>
        </w:rPr>
        <w:t xml:space="preserve"> Circuit majored on the ground performance of music in terms of its organization in clubs, the tickets and residential for the artists who in those days performed in numbers (bands). The underlying contributions of this movement are stored in the roles the women played in the movement, what it stood for</w:t>
      </w:r>
      <w:r w:rsidR="003C4A5A">
        <w:rPr>
          <w:rFonts w:ascii="Times New Roman" w:hAnsi="Times New Roman" w:cs="Times New Roman"/>
          <w:sz w:val="24"/>
          <w:szCs w:val="24"/>
        </w:rPr>
        <w:t xml:space="preserve"> </w:t>
      </w:r>
      <w:r w:rsidR="00C64CAB" w:rsidRPr="00033AA1">
        <w:rPr>
          <w:rFonts w:ascii="Times New Roman" w:hAnsi="Times New Roman" w:cs="Times New Roman"/>
          <w:sz w:val="24"/>
          <w:szCs w:val="24"/>
        </w:rPr>
        <w:t>(hiring of blacks) in the entertainment joints and eventual motivation to participating in the civil emancipation of black’s equal treatment.</w:t>
      </w:r>
    </w:p>
    <w:p w14:paraId="36A6606E" w14:textId="77777777" w:rsidR="00875D34" w:rsidRDefault="00875D34" w:rsidP="00875D3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526BF9B" w14:textId="3E0A9296" w:rsidR="00DB68B1" w:rsidRDefault="009212E6" w:rsidP="00875D34">
      <w:pPr>
        <w:spacing w:line="480" w:lineRule="auto"/>
        <w:jc w:val="center"/>
        <w:rPr>
          <w:rFonts w:ascii="Times New Roman" w:hAnsi="Times New Roman" w:cs="Times New Roman"/>
          <w:sz w:val="24"/>
          <w:szCs w:val="24"/>
        </w:rPr>
      </w:pPr>
      <w:r w:rsidRPr="00033AA1">
        <w:rPr>
          <w:rFonts w:ascii="Times New Roman" w:hAnsi="Times New Roman" w:cs="Times New Roman"/>
          <w:sz w:val="24"/>
          <w:szCs w:val="24"/>
        </w:rPr>
        <w:lastRenderedPageBreak/>
        <w:t>References</w:t>
      </w:r>
    </w:p>
    <w:p w14:paraId="2EE4559B" w14:textId="469B2482" w:rsidR="00875D34" w:rsidRDefault="00875D34" w:rsidP="00875D34">
      <w:pPr>
        <w:spacing w:line="480" w:lineRule="auto"/>
        <w:ind w:left="720" w:hanging="720"/>
        <w:rPr>
          <w:rFonts w:ascii="Times New Roman" w:hAnsi="Times New Roman" w:cs="Times New Roman"/>
          <w:sz w:val="24"/>
          <w:szCs w:val="24"/>
        </w:rPr>
      </w:pPr>
      <w:r w:rsidRPr="00033AA1">
        <w:rPr>
          <w:rFonts w:ascii="Times New Roman" w:hAnsi="Times New Roman" w:cs="Times New Roman"/>
          <w:sz w:val="24"/>
          <w:szCs w:val="24"/>
        </w:rPr>
        <w:t xml:space="preserve">Beebe, W. (2019). They Never Stopped </w:t>
      </w:r>
      <w:r>
        <w:rPr>
          <w:rFonts w:ascii="Times New Roman" w:hAnsi="Times New Roman" w:cs="Times New Roman"/>
          <w:sz w:val="24"/>
          <w:szCs w:val="24"/>
        </w:rPr>
        <w:t>‘</w:t>
      </w:r>
      <w:r w:rsidRPr="00033AA1">
        <w:rPr>
          <w:rFonts w:ascii="Times New Roman" w:hAnsi="Times New Roman" w:cs="Times New Roman"/>
          <w:sz w:val="24"/>
          <w:szCs w:val="24"/>
        </w:rPr>
        <w:t>Rockin</w:t>
      </w:r>
      <w:r w:rsidR="001A625D">
        <w:rPr>
          <w:rFonts w:ascii="Times New Roman" w:hAnsi="Times New Roman" w:cs="Times New Roman"/>
          <w:sz w:val="24"/>
          <w:szCs w:val="24"/>
        </w:rPr>
        <w:t>’</w:t>
      </w:r>
      <w:r w:rsidRPr="00033AA1">
        <w:rPr>
          <w:rFonts w:ascii="Times New Roman" w:hAnsi="Times New Roman" w:cs="Times New Roman"/>
          <w:sz w:val="24"/>
          <w:szCs w:val="24"/>
        </w:rPr>
        <w:t xml:space="preserve">: A </w:t>
      </w:r>
      <w:r>
        <w:rPr>
          <w:rFonts w:ascii="Times New Roman" w:hAnsi="Times New Roman" w:cs="Times New Roman"/>
          <w:sz w:val="24"/>
          <w:szCs w:val="24"/>
        </w:rPr>
        <w:t>b</w:t>
      </w:r>
      <w:r w:rsidRPr="00033AA1">
        <w:rPr>
          <w:rFonts w:ascii="Times New Roman" w:hAnsi="Times New Roman" w:cs="Times New Roman"/>
          <w:sz w:val="24"/>
          <w:szCs w:val="24"/>
        </w:rPr>
        <w:t xml:space="preserve">rief </w:t>
      </w:r>
      <w:r>
        <w:rPr>
          <w:rFonts w:ascii="Times New Roman" w:hAnsi="Times New Roman" w:cs="Times New Roman"/>
          <w:sz w:val="24"/>
          <w:szCs w:val="24"/>
        </w:rPr>
        <w:t>h</w:t>
      </w:r>
      <w:r w:rsidRPr="00033AA1">
        <w:rPr>
          <w:rFonts w:ascii="Times New Roman" w:hAnsi="Times New Roman" w:cs="Times New Roman"/>
          <w:sz w:val="24"/>
          <w:szCs w:val="24"/>
        </w:rPr>
        <w:t>istory of the Chitlin</w:t>
      </w:r>
      <w:r w:rsidR="001A625D">
        <w:rPr>
          <w:rFonts w:ascii="Times New Roman" w:hAnsi="Times New Roman" w:cs="Times New Roman"/>
          <w:sz w:val="24"/>
          <w:szCs w:val="24"/>
        </w:rPr>
        <w:t>’</w:t>
      </w:r>
      <w:r>
        <w:rPr>
          <w:rFonts w:ascii="Times New Roman" w:hAnsi="Times New Roman" w:cs="Times New Roman"/>
          <w:sz w:val="24"/>
          <w:szCs w:val="24"/>
        </w:rPr>
        <w:t xml:space="preserve"> </w:t>
      </w:r>
      <w:r w:rsidRPr="00033AA1">
        <w:rPr>
          <w:rFonts w:ascii="Times New Roman" w:hAnsi="Times New Roman" w:cs="Times New Roman"/>
          <w:sz w:val="24"/>
          <w:szCs w:val="24"/>
        </w:rPr>
        <w:t xml:space="preserve">Circuit, Mississippi, and </w:t>
      </w:r>
      <w:r>
        <w:rPr>
          <w:rFonts w:ascii="Times New Roman" w:hAnsi="Times New Roman" w:cs="Times New Roman"/>
          <w:sz w:val="24"/>
          <w:szCs w:val="24"/>
        </w:rPr>
        <w:t>t</w:t>
      </w:r>
      <w:r w:rsidRPr="00033AA1">
        <w:rPr>
          <w:rFonts w:ascii="Times New Roman" w:hAnsi="Times New Roman" w:cs="Times New Roman"/>
          <w:sz w:val="24"/>
          <w:szCs w:val="24"/>
        </w:rPr>
        <w:t xml:space="preserve">heir </w:t>
      </w:r>
      <w:r>
        <w:rPr>
          <w:rFonts w:ascii="Times New Roman" w:hAnsi="Times New Roman" w:cs="Times New Roman"/>
          <w:sz w:val="24"/>
          <w:szCs w:val="24"/>
        </w:rPr>
        <w:t>e</w:t>
      </w:r>
      <w:r w:rsidRPr="00033AA1">
        <w:rPr>
          <w:rFonts w:ascii="Times New Roman" w:hAnsi="Times New Roman" w:cs="Times New Roman"/>
          <w:sz w:val="24"/>
          <w:szCs w:val="24"/>
        </w:rPr>
        <w:t>ffects on America</w:t>
      </w:r>
      <w:r w:rsidR="001A625D">
        <w:rPr>
          <w:rFonts w:ascii="Times New Roman" w:hAnsi="Times New Roman" w:cs="Times New Roman"/>
          <w:sz w:val="24"/>
          <w:szCs w:val="24"/>
        </w:rPr>
        <w:t>’</w:t>
      </w:r>
      <w:r w:rsidRPr="00033AA1">
        <w:rPr>
          <w:rFonts w:ascii="Times New Roman" w:hAnsi="Times New Roman" w:cs="Times New Roman"/>
          <w:sz w:val="24"/>
          <w:szCs w:val="24"/>
        </w:rPr>
        <w:t xml:space="preserve">s </w:t>
      </w:r>
      <w:r>
        <w:rPr>
          <w:rFonts w:ascii="Times New Roman" w:hAnsi="Times New Roman" w:cs="Times New Roman"/>
          <w:sz w:val="24"/>
          <w:szCs w:val="24"/>
        </w:rPr>
        <w:t>m</w:t>
      </w:r>
      <w:r w:rsidRPr="00033AA1">
        <w:rPr>
          <w:rFonts w:ascii="Times New Roman" w:hAnsi="Times New Roman" w:cs="Times New Roman"/>
          <w:sz w:val="24"/>
          <w:szCs w:val="24"/>
        </w:rPr>
        <w:t>usic.</w:t>
      </w:r>
    </w:p>
    <w:p w14:paraId="08B4EEC8" w14:textId="77777777" w:rsidR="00875D34" w:rsidRDefault="00875D34" w:rsidP="00875D34">
      <w:pPr>
        <w:spacing w:line="480" w:lineRule="auto"/>
        <w:ind w:left="720" w:hanging="720"/>
        <w:rPr>
          <w:rFonts w:ascii="Times New Roman" w:hAnsi="Times New Roman" w:cs="Times New Roman"/>
          <w:sz w:val="24"/>
          <w:szCs w:val="24"/>
        </w:rPr>
      </w:pPr>
      <w:r w:rsidRPr="009A06AA">
        <w:rPr>
          <w:rFonts w:ascii="Times New Roman" w:hAnsi="Times New Roman" w:cs="Times New Roman"/>
          <w:sz w:val="24"/>
          <w:szCs w:val="24"/>
        </w:rPr>
        <w:t>Florini, S. (2015). The Podcast “</w:t>
      </w:r>
      <w:r w:rsidRPr="009A06AA">
        <w:rPr>
          <w:rFonts w:ascii="Times New Roman" w:hAnsi="Times New Roman" w:cs="Times New Roman"/>
          <w:sz w:val="24"/>
          <w:szCs w:val="24"/>
        </w:rPr>
        <w:t>Chitlin’ Circuit</w:t>
      </w:r>
      <w:r w:rsidRPr="009A06AA">
        <w:rPr>
          <w:rFonts w:ascii="Times New Roman" w:hAnsi="Times New Roman" w:cs="Times New Roman"/>
          <w:sz w:val="24"/>
          <w:szCs w:val="24"/>
        </w:rPr>
        <w:t>”: Black Podcasters, Alternative Media, and Audio Enclaves. </w:t>
      </w:r>
      <w:r w:rsidRPr="009A06AA">
        <w:rPr>
          <w:rFonts w:ascii="Times New Roman" w:hAnsi="Times New Roman" w:cs="Times New Roman"/>
          <w:i/>
          <w:iCs/>
          <w:sz w:val="24"/>
          <w:szCs w:val="24"/>
        </w:rPr>
        <w:t>Journal of Radio &amp; Audio Media</w:t>
      </w:r>
      <w:r w:rsidRPr="009A06AA">
        <w:rPr>
          <w:rFonts w:ascii="Times New Roman" w:hAnsi="Times New Roman" w:cs="Times New Roman"/>
          <w:sz w:val="24"/>
          <w:szCs w:val="24"/>
        </w:rPr>
        <w:t>, </w:t>
      </w:r>
      <w:r w:rsidRPr="009A06AA">
        <w:rPr>
          <w:rFonts w:ascii="Times New Roman" w:hAnsi="Times New Roman" w:cs="Times New Roman"/>
          <w:i/>
          <w:iCs/>
          <w:sz w:val="24"/>
          <w:szCs w:val="24"/>
        </w:rPr>
        <w:t>22</w:t>
      </w:r>
      <w:r w:rsidRPr="009A06AA">
        <w:rPr>
          <w:rFonts w:ascii="Times New Roman" w:hAnsi="Times New Roman" w:cs="Times New Roman"/>
          <w:sz w:val="24"/>
          <w:szCs w:val="24"/>
        </w:rPr>
        <w:t>(2), 209-219.</w:t>
      </w:r>
    </w:p>
    <w:p w14:paraId="20392F79" w14:textId="77777777" w:rsidR="00875D34" w:rsidRPr="00033AA1" w:rsidRDefault="00875D34" w:rsidP="00875D34">
      <w:pPr>
        <w:spacing w:line="480" w:lineRule="auto"/>
        <w:ind w:left="720" w:hanging="720"/>
        <w:rPr>
          <w:rFonts w:ascii="Times New Roman" w:hAnsi="Times New Roman" w:cs="Times New Roman"/>
          <w:sz w:val="24"/>
          <w:szCs w:val="24"/>
        </w:rPr>
      </w:pPr>
      <w:r w:rsidRPr="009A06AA">
        <w:rPr>
          <w:rFonts w:ascii="Times New Roman" w:hAnsi="Times New Roman" w:cs="Times New Roman"/>
          <w:sz w:val="24"/>
          <w:szCs w:val="24"/>
        </w:rPr>
        <w:t xml:space="preserve">La Donna, L. F. (2019). From the Black Arts Movement to the Contemporary </w:t>
      </w:r>
      <w:r w:rsidRPr="009A06AA">
        <w:rPr>
          <w:rFonts w:ascii="Times New Roman" w:hAnsi="Times New Roman" w:cs="Times New Roman"/>
          <w:sz w:val="24"/>
          <w:szCs w:val="24"/>
        </w:rPr>
        <w:t>Chitlin’ Circuit</w:t>
      </w:r>
      <w:r w:rsidRPr="009A06AA">
        <w:rPr>
          <w:rFonts w:ascii="Times New Roman" w:hAnsi="Times New Roman" w:cs="Times New Roman"/>
          <w:sz w:val="24"/>
          <w:szCs w:val="24"/>
        </w:rPr>
        <w:t>: An Interview with Woodie King Jr. </w:t>
      </w:r>
      <w:r w:rsidRPr="009A06AA">
        <w:rPr>
          <w:rFonts w:ascii="Times New Roman" w:hAnsi="Times New Roman" w:cs="Times New Roman"/>
          <w:i/>
          <w:iCs/>
          <w:sz w:val="24"/>
          <w:szCs w:val="24"/>
        </w:rPr>
        <w:t>Journal of Dramatic Theory and Criticism</w:t>
      </w:r>
      <w:r w:rsidRPr="009A06AA">
        <w:rPr>
          <w:rFonts w:ascii="Times New Roman" w:hAnsi="Times New Roman" w:cs="Times New Roman"/>
          <w:sz w:val="24"/>
          <w:szCs w:val="24"/>
        </w:rPr>
        <w:t>, </w:t>
      </w:r>
      <w:r w:rsidRPr="009A06AA">
        <w:rPr>
          <w:rFonts w:ascii="Times New Roman" w:hAnsi="Times New Roman" w:cs="Times New Roman"/>
          <w:i/>
          <w:iCs/>
          <w:sz w:val="24"/>
          <w:szCs w:val="24"/>
        </w:rPr>
        <w:t>33</w:t>
      </w:r>
      <w:r w:rsidRPr="009A06AA">
        <w:rPr>
          <w:rFonts w:ascii="Times New Roman" w:hAnsi="Times New Roman" w:cs="Times New Roman"/>
          <w:sz w:val="24"/>
          <w:szCs w:val="24"/>
        </w:rPr>
        <w:t>(2), 61-80.</w:t>
      </w:r>
    </w:p>
    <w:p w14:paraId="4CDEED01" w14:textId="77777777" w:rsidR="00875D34" w:rsidRDefault="00875D34" w:rsidP="00875D34">
      <w:pPr>
        <w:spacing w:line="480" w:lineRule="auto"/>
        <w:ind w:left="720" w:hanging="720"/>
        <w:rPr>
          <w:rFonts w:ascii="Times New Roman" w:hAnsi="Times New Roman" w:cs="Times New Roman"/>
          <w:sz w:val="24"/>
          <w:szCs w:val="24"/>
        </w:rPr>
      </w:pPr>
      <w:bookmarkStart w:id="0" w:name="_Hlk39519504"/>
      <w:r w:rsidRPr="00033AA1">
        <w:rPr>
          <w:rFonts w:ascii="Times New Roman" w:hAnsi="Times New Roman" w:cs="Times New Roman"/>
          <w:sz w:val="24"/>
          <w:szCs w:val="24"/>
        </w:rPr>
        <w:t>Whitall, S., &amp; John, K. (2011</w:t>
      </w:r>
      <w:bookmarkEnd w:id="0"/>
      <w:r w:rsidRPr="00033AA1">
        <w:rPr>
          <w:rFonts w:ascii="Times New Roman" w:hAnsi="Times New Roman" w:cs="Times New Roman"/>
          <w:sz w:val="24"/>
          <w:szCs w:val="24"/>
        </w:rPr>
        <w:t>). Fever: Little willie john, a fast life, mysterious death and the birth of soul: The Authorized Biography. Titan Books (UK).</w:t>
      </w:r>
    </w:p>
    <w:sectPr w:rsidR="00875D34" w:rsidSect="00DB68B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3C5DE1" w14:textId="77777777" w:rsidR="00962FC5" w:rsidRDefault="00962FC5" w:rsidP="00333B8A">
      <w:pPr>
        <w:spacing w:after="0" w:line="240" w:lineRule="auto"/>
      </w:pPr>
      <w:r>
        <w:separator/>
      </w:r>
    </w:p>
  </w:endnote>
  <w:endnote w:type="continuationSeparator" w:id="0">
    <w:p w14:paraId="34228917" w14:textId="77777777" w:rsidR="00962FC5" w:rsidRDefault="00962FC5" w:rsidP="00333B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3E2E1E" w14:textId="77777777" w:rsidR="00962FC5" w:rsidRDefault="00962FC5" w:rsidP="00333B8A">
      <w:pPr>
        <w:spacing w:after="0" w:line="240" w:lineRule="auto"/>
      </w:pPr>
      <w:r>
        <w:separator/>
      </w:r>
    </w:p>
  </w:footnote>
  <w:footnote w:type="continuationSeparator" w:id="0">
    <w:p w14:paraId="1773C42A" w14:textId="77777777" w:rsidR="00962FC5" w:rsidRDefault="00962FC5" w:rsidP="00333B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192533434"/>
      <w:docPartObj>
        <w:docPartGallery w:val="Page Numbers (Top of Page)"/>
        <w:docPartUnique/>
      </w:docPartObj>
    </w:sdtPr>
    <w:sdtEndPr>
      <w:rPr>
        <w:noProof/>
      </w:rPr>
    </w:sdtEndPr>
    <w:sdtContent>
      <w:p w14:paraId="79B45A43" w14:textId="77DEC9E3" w:rsidR="00BB7A5C" w:rsidRPr="00DB68B1" w:rsidRDefault="00DB68B1" w:rsidP="00DB68B1">
        <w:pPr>
          <w:pStyle w:val="Header"/>
          <w:jc w:val="right"/>
          <w:rPr>
            <w:rFonts w:ascii="Times New Roman" w:hAnsi="Times New Roman" w:cs="Times New Roman"/>
            <w:sz w:val="24"/>
            <w:szCs w:val="24"/>
          </w:rPr>
        </w:pPr>
        <w:r w:rsidRPr="00DB68B1">
          <w:rPr>
            <w:rFonts w:ascii="Times New Roman" w:hAnsi="Times New Roman" w:cs="Times New Roman"/>
            <w:sz w:val="24"/>
            <w:szCs w:val="24"/>
          </w:rPr>
          <w:t>THE CHITLIN' CIRCUIT</w:t>
        </w:r>
        <w:r>
          <w:rPr>
            <w:rFonts w:ascii="Times New Roman" w:hAnsi="Times New Roman" w:cs="Times New Roman"/>
            <w:sz w:val="24"/>
            <w:szCs w:val="24"/>
          </w:rPr>
          <w:tab/>
        </w:r>
        <w:r>
          <w:rPr>
            <w:rFonts w:ascii="Times New Roman" w:hAnsi="Times New Roman" w:cs="Times New Roman"/>
            <w:sz w:val="24"/>
            <w:szCs w:val="24"/>
          </w:rPr>
          <w:tab/>
        </w:r>
        <w:r w:rsidRPr="00DB68B1">
          <w:rPr>
            <w:rFonts w:ascii="Times New Roman" w:hAnsi="Times New Roman" w:cs="Times New Roman"/>
            <w:sz w:val="24"/>
            <w:szCs w:val="24"/>
          </w:rPr>
          <w:fldChar w:fldCharType="begin"/>
        </w:r>
        <w:r w:rsidRPr="00DB68B1">
          <w:rPr>
            <w:rFonts w:ascii="Times New Roman" w:hAnsi="Times New Roman" w:cs="Times New Roman"/>
            <w:sz w:val="24"/>
            <w:szCs w:val="24"/>
          </w:rPr>
          <w:instrText xml:space="preserve"> PAGE   \* MERGEFORMAT </w:instrText>
        </w:r>
        <w:r w:rsidRPr="00DB68B1">
          <w:rPr>
            <w:rFonts w:ascii="Times New Roman" w:hAnsi="Times New Roman" w:cs="Times New Roman"/>
            <w:sz w:val="24"/>
            <w:szCs w:val="24"/>
          </w:rPr>
          <w:fldChar w:fldCharType="separate"/>
        </w:r>
        <w:r w:rsidRPr="00DB68B1">
          <w:rPr>
            <w:rFonts w:ascii="Times New Roman" w:hAnsi="Times New Roman" w:cs="Times New Roman"/>
            <w:noProof/>
            <w:sz w:val="24"/>
            <w:szCs w:val="24"/>
          </w:rPr>
          <w:t>2</w:t>
        </w:r>
        <w:r w:rsidRPr="00DB68B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806776717"/>
      <w:docPartObj>
        <w:docPartGallery w:val="Page Numbers (Top of Page)"/>
        <w:docPartUnique/>
      </w:docPartObj>
    </w:sdtPr>
    <w:sdtEndPr>
      <w:rPr>
        <w:noProof/>
      </w:rPr>
    </w:sdtEndPr>
    <w:sdtContent>
      <w:p w14:paraId="550F0F76" w14:textId="15042AA1" w:rsidR="00DB68B1" w:rsidRPr="00DB68B1" w:rsidRDefault="00DB68B1" w:rsidP="00DB68B1">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DB68B1">
          <w:rPr>
            <w:rFonts w:ascii="Times New Roman" w:hAnsi="Times New Roman" w:cs="Times New Roman"/>
            <w:sz w:val="24"/>
            <w:szCs w:val="24"/>
          </w:rPr>
          <w:t>THE CHITLIN' CIRCUIT</w:t>
        </w:r>
        <w:r>
          <w:rPr>
            <w:rFonts w:ascii="Times New Roman" w:hAnsi="Times New Roman" w:cs="Times New Roman"/>
            <w:sz w:val="24"/>
            <w:szCs w:val="24"/>
          </w:rPr>
          <w:tab/>
        </w:r>
        <w:r>
          <w:rPr>
            <w:rFonts w:ascii="Times New Roman" w:hAnsi="Times New Roman" w:cs="Times New Roman"/>
            <w:sz w:val="24"/>
            <w:szCs w:val="24"/>
          </w:rPr>
          <w:tab/>
        </w:r>
        <w:r w:rsidRPr="00DB68B1">
          <w:rPr>
            <w:rFonts w:ascii="Times New Roman" w:hAnsi="Times New Roman" w:cs="Times New Roman"/>
            <w:sz w:val="24"/>
            <w:szCs w:val="24"/>
          </w:rPr>
          <w:fldChar w:fldCharType="begin"/>
        </w:r>
        <w:r w:rsidRPr="00DB68B1">
          <w:rPr>
            <w:rFonts w:ascii="Times New Roman" w:hAnsi="Times New Roman" w:cs="Times New Roman"/>
            <w:sz w:val="24"/>
            <w:szCs w:val="24"/>
          </w:rPr>
          <w:instrText xml:space="preserve"> PAGE   \* MERGEFORMAT </w:instrText>
        </w:r>
        <w:r w:rsidRPr="00DB68B1">
          <w:rPr>
            <w:rFonts w:ascii="Times New Roman" w:hAnsi="Times New Roman" w:cs="Times New Roman"/>
            <w:sz w:val="24"/>
            <w:szCs w:val="24"/>
          </w:rPr>
          <w:fldChar w:fldCharType="separate"/>
        </w:r>
        <w:r w:rsidRPr="00DB68B1">
          <w:rPr>
            <w:rFonts w:ascii="Times New Roman" w:hAnsi="Times New Roman" w:cs="Times New Roman"/>
            <w:noProof/>
            <w:sz w:val="24"/>
            <w:szCs w:val="24"/>
          </w:rPr>
          <w:t>2</w:t>
        </w:r>
        <w:r w:rsidRPr="00DB68B1">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awsDC3sDSzMDO0MDRR0lEKTi0uzszPAykwrAUALkwvpiwAAAA="/>
  </w:docVars>
  <w:rsids>
    <w:rsidRoot w:val="007D67CA"/>
    <w:rsid w:val="00033AA1"/>
    <w:rsid w:val="000831AB"/>
    <w:rsid w:val="000837B0"/>
    <w:rsid w:val="000C52B3"/>
    <w:rsid w:val="00100003"/>
    <w:rsid w:val="0010546B"/>
    <w:rsid w:val="00184DFF"/>
    <w:rsid w:val="001A625D"/>
    <w:rsid w:val="001D4EEC"/>
    <w:rsid w:val="001E5F30"/>
    <w:rsid w:val="00271F6B"/>
    <w:rsid w:val="00333B8A"/>
    <w:rsid w:val="0038434F"/>
    <w:rsid w:val="00397B8E"/>
    <w:rsid w:val="003C4A5A"/>
    <w:rsid w:val="004864FC"/>
    <w:rsid w:val="004B4DA6"/>
    <w:rsid w:val="00577AA1"/>
    <w:rsid w:val="005828AE"/>
    <w:rsid w:val="005E6740"/>
    <w:rsid w:val="00630C2E"/>
    <w:rsid w:val="00635781"/>
    <w:rsid w:val="00656E9D"/>
    <w:rsid w:val="007B2379"/>
    <w:rsid w:val="007B528A"/>
    <w:rsid w:val="007C320F"/>
    <w:rsid w:val="007D67CA"/>
    <w:rsid w:val="007F6908"/>
    <w:rsid w:val="008042CC"/>
    <w:rsid w:val="0080491D"/>
    <w:rsid w:val="00875D34"/>
    <w:rsid w:val="008D3444"/>
    <w:rsid w:val="009212E6"/>
    <w:rsid w:val="00962FC5"/>
    <w:rsid w:val="00971815"/>
    <w:rsid w:val="009A06AA"/>
    <w:rsid w:val="009E3EA0"/>
    <w:rsid w:val="00AB2D75"/>
    <w:rsid w:val="00B3296E"/>
    <w:rsid w:val="00BB7A5C"/>
    <w:rsid w:val="00BC7CB8"/>
    <w:rsid w:val="00C64CAB"/>
    <w:rsid w:val="00C9418F"/>
    <w:rsid w:val="00D43C5F"/>
    <w:rsid w:val="00DB68B1"/>
    <w:rsid w:val="00DD4A0F"/>
    <w:rsid w:val="00DE3488"/>
    <w:rsid w:val="00DF4831"/>
    <w:rsid w:val="00E14592"/>
    <w:rsid w:val="00E63161"/>
    <w:rsid w:val="00EF7731"/>
    <w:rsid w:val="00F6023F"/>
    <w:rsid w:val="00F67F8D"/>
    <w:rsid w:val="00F850A5"/>
    <w:rsid w:val="00FB5A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A012D"/>
  <w15:docId w15:val="{B1A41D4E-71D9-4517-971B-4CDA68A38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3B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B8A"/>
  </w:style>
  <w:style w:type="paragraph" w:styleId="Footer">
    <w:name w:val="footer"/>
    <w:basedOn w:val="Normal"/>
    <w:link w:val="FooterChar"/>
    <w:uiPriority w:val="99"/>
    <w:unhideWhenUsed/>
    <w:rsid w:val="00333B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B8A"/>
  </w:style>
  <w:style w:type="character" w:styleId="Hyperlink">
    <w:name w:val="Hyperlink"/>
    <w:basedOn w:val="DefaultParagraphFont"/>
    <w:uiPriority w:val="99"/>
    <w:unhideWhenUsed/>
    <w:rsid w:val="008D344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7C602D-8E17-4D38-A394-F47B6BBEE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6</Pages>
  <Words>1319</Words>
  <Characters>7522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22</cp:revision>
  <dcterms:created xsi:type="dcterms:W3CDTF">2020-05-04T14:22:00Z</dcterms:created>
  <dcterms:modified xsi:type="dcterms:W3CDTF">2020-05-04T18:33:00Z</dcterms:modified>
</cp:coreProperties>
</file>